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44" w:rsidRDefault="00384144" w:rsidP="00E245AC">
      <w:pPr>
        <w:jc w:val="right"/>
        <w:rPr>
          <w:rFonts w:ascii="Arial" w:hAnsi="Arial" w:cs="Arial"/>
        </w:rPr>
      </w:pPr>
    </w:p>
    <w:p w:rsidR="00384144" w:rsidRDefault="00384144" w:rsidP="00E245AC">
      <w:pPr>
        <w:jc w:val="right"/>
        <w:rPr>
          <w:rFonts w:ascii="Arial" w:hAnsi="Arial" w:cs="Arial"/>
        </w:rPr>
      </w:pPr>
    </w:p>
    <w:p w:rsidR="00384144" w:rsidRDefault="00384144" w:rsidP="00384144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АДМИНИСТРАЦИЯ</w:t>
      </w:r>
    </w:p>
    <w:p w:rsidR="00384144" w:rsidRDefault="00384144" w:rsidP="00384144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НИКОЛЬСКОГО  СЕЛЬСКОГО ПОСЕЛЕНИЯ</w:t>
      </w:r>
    </w:p>
    <w:p w:rsidR="00384144" w:rsidRDefault="00384144" w:rsidP="00384144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АННИНСКОГО МУНИЦИПАЛЬНОГО РАЙОНА</w:t>
      </w:r>
    </w:p>
    <w:p w:rsidR="00384144" w:rsidRDefault="00384144" w:rsidP="00384144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ВОРОНЕЖСКОЙ ОБЛАСТИ</w:t>
      </w:r>
    </w:p>
    <w:p w:rsidR="00384144" w:rsidRDefault="00384144" w:rsidP="0038414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384144" w:rsidRDefault="00384144" w:rsidP="00384144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ПОСТАНОВЛЕНИЕ</w:t>
      </w:r>
    </w:p>
    <w:p w:rsidR="00384144" w:rsidRDefault="00384144" w:rsidP="0038414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384144" w:rsidRDefault="00F77F4F" w:rsidP="00384144">
      <w:pPr>
        <w:spacing w:after="0"/>
        <w:outlineLvl w:val="0"/>
        <w:rPr>
          <w:rFonts w:ascii="Arial" w:eastAsia="Times New Roman" w:hAnsi="Arial" w:cs="Arial"/>
          <w:color w:val="000000"/>
          <w:kern w:val="36"/>
          <w:lang w:eastAsia="ru-RU"/>
        </w:rPr>
      </w:pPr>
      <w:r>
        <w:rPr>
          <w:rFonts w:ascii="Arial" w:eastAsia="Times New Roman" w:hAnsi="Arial" w:cs="Arial"/>
          <w:color w:val="000000"/>
          <w:kern w:val="36"/>
          <w:lang w:eastAsia="ru-RU"/>
        </w:rPr>
        <w:t>13.11.2024</w:t>
      </w:r>
      <w:r w:rsidR="00384144">
        <w:rPr>
          <w:rFonts w:ascii="Arial" w:eastAsia="Times New Roman" w:hAnsi="Arial" w:cs="Arial"/>
          <w:color w:val="000000"/>
          <w:kern w:val="36"/>
          <w:lang w:eastAsia="ru-RU"/>
        </w:rPr>
        <w:t xml:space="preserve"> г.                                       </w:t>
      </w:r>
      <w:r w:rsidR="008C15B3">
        <w:rPr>
          <w:rFonts w:ascii="Arial" w:eastAsia="Times New Roman" w:hAnsi="Arial" w:cs="Arial"/>
          <w:color w:val="000000"/>
          <w:kern w:val="36"/>
          <w:lang w:eastAsia="ru-RU"/>
        </w:rPr>
        <w:t>                             № 86</w:t>
      </w:r>
      <w:r w:rsidR="00384144">
        <w:rPr>
          <w:rFonts w:ascii="Arial" w:eastAsia="Times New Roman" w:hAnsi="Arial" w:cs="Arial"/>
          <w:color w:val="000000"/>
          <w:kern w:val="36"/>
          <w:lang w:eastAsia="ru-RU"/>
        </w:rPr>
        <w:t>                                         </w:t>
      </w:r>
    </w:p>
    <w:p w:rsidR="00384144" w:rsidRDefault="00384144" w:rsidP="0038414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 с. Никольское </w:t>
      </w:r>
    </w:p>
    <w:p w:rsidR="00384144" w:rsidRDefault="00384144" w:rsidP="00384144">
      <w:pPr>
        <w:spacing w:after="0"/>
        <w:rPr>
          <w:rFonts w:ascii="Arial" w:eastAsia="Times New Roman" w:hAnsi="Arial" w:cs="Arial"/>
          <w:color w:val="000000"/>
          <w:lang w:eastAsia="ru-RU"/>
        </w:rPr>
      </w:pPr>
    </w:p>
    <w:p w:rsidR="00384144" w:rsidRDefault="00384144" w:rsidP="0038414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О прогнозе социально-экономического развития</w:t>
      </w:r>
    </w:p>
    <w:p w:rsidR="00384144" w:rsidRDefault="00384144" w:rsidP="0038414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Никольс</w:t>
      </w:r>
      <w:r w:rsidR="00F77F4F">
        <w:rPr>
          <w:rFonts w:ascii="Arial" w:eastAsia="Times New Roman" w:hAnsi="Arial" w:cs="Arial"/>
          <w:color w:val="000000"/>
          <w:lang w:eastAsia="ru-RU"/>
        </w:rPr>
        <w:t>кого сельского поселения на 2025</w:t>
      </w:r>
      <w:r>
        <w:rPr>
          <w:rFonts w:ascii="Arial" w:eastAsia="Times New Roman" w:hAnsi="Arial" w:cs="Arial"/>
          <w:color w:val="000000"/>
          <w:lang w:eastAsia="ru-RU"/>
        </w:rPr>
        <w:t xml:space="preserve"> год и</w:t>
      </w:r>
    </w:p>
    <w:p w:rsidR="00384144" w:rsidRDefault="00F77F4F" w:rsidP="0038414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на плановый период 2026 и 2027</w:t>
      </w:r>
      <w:r w:rsidR="00384144">
        <w:rPr>
          <w:rFonts w:ascii="Arial" w:eastAsia="Times New Roman" w:hAnsi="Arial" w:cs="Arial"/>
          <w:color w:val="000000"/>
          <w:lang w:eastAsia="ru-RU"/>
        </w:rPr>
        <w:t xml:space="preserve"> годов</w:t>
      </w:r>
    </w:p>
    <w:p w:rsidR="00384144" w:rsidRDefault="00384144" w:rsidP="0038414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384144" w:rsidRDefault="00384144" w:rsidP="0038414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384144" w:rsidRDefault="00384144" w:rsidP="00384144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В соответствии со </w:t>
      </w:r>
      <w:hyperlink r:id="rId5" w:anchor="/document/12112604/entry/1842" w:history="1">
        <w:r>
          <w:rPr>
            <w:rStyle w:val="af1"/>
            <w:rFonts w:ascii="Arial" w:hAnsi="Arial" w:cs="Arial"/>
          </w:rPr>
          <w:t>статьей 184.2</w:t>
        </w:r>
      </w:hyperlink>
      <w:r>
        <w:rPr>
          <w:rFonts w:ascii="Arial" w:eastAsia="Times New Roman" w:hAnsi="Arial" w:cs="Arial"/>
          <w:lang w:eastAsia="ru-RU"/>
        </w:rPr>
        <w:t xml:space="preserve"> Бюджетного кодекса Российской Федерации, Положением о бюджетном процессе Никольского сельского поселения, утвержденного решением Совета народных депутатов Никольского </w:t>
      </w:r>
      <w:r w:rsidR="00B535EF">
        <w:rPr>
          <w:rFonts w:ascii="Arial" w:eastAsia="Times New Roman" w:hAnsi="Arial" w:cs="Arial"/>
          <w:lang w:eastAsia="ru-RU"/>
        </w:rPr>
        <w:t>сельского поселения от 15.02.20</w:t>
      </w:r>
      <w:r w:rsidR="00B535EF" w:rsidRPr="00B535EF">
        <w:rPr>
          <w:rFonts w:ascii="Arial" w:eastAsia="Times New Roman" w:hAnsi="Arial" w:cs="Arial"/>
          <w:lang w:eastAsia="ru-RU"/>
        </w:rPr>
        <w:t>2</w:t>
      </w:r>
      <w:r>
        <w:rPr>
          <w:rFonts w:ascii="Arial" w:eastAsia="Times New Roman" w:hAnsi="Arial" w:cs="Arial"/>
          <w:lang w:eastAsia="ru-RU"/>
        </w:rPr>
        <w:t xml:space="preserve">3 г. №151, администрация Никольского сельского поселения </w:t>
      </w:r>
    </w:p>
    <w:p w:rsidR="00384144" w:rsidRDefault="00384144" w:rsidP="00384144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84144" w:rsidRDefault="00384144" w:rsidP="00384144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ПОСТАНОВЛЯЕТ:</w:t>
      </w:r>
    </w:p>
    <w:p w:rsidR="00384144" w:rsidRDefault="00384144" w:rsidP="0038414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        </w:t>
      </w:r>
    </w:p>
    <w:p w:rsidR="00384144" w:rsidRDefault="00384144" w:rsidP="00384144">
      <w:pPr>
        <w:pStyle w:val="af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lang w:eastAsia="ru-RU"/>
        </w:rPr>
        <w:t>Утвердить прогноз социально-экономического развития Никольского сельского поселения Аннинского муниципального района Воронежской области на 202</w:t>
      </w:r>
      <w:r w:rsidR="00F77F4F">
        <w:rPr>
          <w:rFonts w:ascii="Arial" w:eastAsia="Times New Roman" w:hAnsi="Arial" w:cs="Arial"/>
          <w:lang w:eastAsia="ru-RU"/>
        </w:rPr>
        <w:t>5</w:t>
      </w:r>
      <w:r>
        <w:rPr>
          <w:rFonts w:ascii="Arial" w:eastAsia="Times New Roman" w:hAnsi="Arial" w:cs="Arial"/>
          <w:lang w:eastAsia="ru-RU"/>
        </w:rPr>
        <w:t xml:space="preserve"> год и </w:t>
      </w:r>
      <w:r w:rsidR="00F77F4F">
        <w:rPr>
          <w:rFonts w:ascii="Arial" w:eastAsia="Times New Roman" w:hAnsi="Arial" w:cs="Arial"/>
          <w:lang w:eastAsia="ru-RU"/>
        </w:rPr>
        <w:t>на плановый период 2026 и 2027</w:t>
      </w:r>
      <w:r>
        <w:rPr>
          <w:rFonts w:ascii="Arial" w:eastAsia="Times New Roman" w:hAnsi="Arial" w:cs="Arial"/>
          <w:lang w:eastAsia="ru-RU"/>
        </w:rPr>
        <w:t xml:space="preserve"> годов </w:t>
      </w:r>
      <w:proofErr w:type="gramStart"/>
      <w:r>
        <w:rPr>
          <w:rFonts w:ascii="Arial" w:eastAsia="Times New Roman" w:hAnsi="Arial" w:cs="Arial"/>
          <w:lang w:eastAsia="ru-RU"/>
        </w:rPr>
        <w:t>согласно приложения</w:t>
      </w:r>
      <w:proofErr w:type="gramEnd"/>
      <w:r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>         </w:t>
      </w:r>
    </w:p>
    <w:p w:rsidR="00384144" w:rsidRDefault="00384144" w:rsidP="00384144">
      <w:pPr>
        <w:pStyle w:val="af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Arial" w:eastAsia="Times New Roman" w:hAnsi="Arial" w:cs="Arial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lang w:eastAsia="ru-RU"/>
        </w:rPr>
        <w:t xml:space="preserve"> исполнением настоящего постановления оставляю за собой.</w:t>
      </w:r>
    </w:p>
    <w:p w:rsidR="00384144" w:rsidRDefault="00384144" w:rsidP="0038414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 </w:t>
      </w:r>
    </w:p>
    <w:p w:rsidR="00384144" w:rsidRDefault="00384144" w:rsidP="0038414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    </w:t>
      </w:r>
    </w:p>
    <w:p w:rsidR="00384144" w:rsidRDefault="00384144" w:rsidP="00384144">
      <w:pPr>
        <w:spacing w:after="0"/>
        <w:rPr>
          <w:rFonts w:ascii="Arial" w:eastAsia="Times New Roman" w:hAnsi="Arial" w:cs="Arial"/>
          <w:color w:val="000000"/>
          <w:lang w:eastAsia="ru-RU"/>
        </w:rPr>
      </w:pPr>
    </w:p>
    <w:p w:rsidR="00384144" w:rsidRDefault="00384144" w:rsidP="0038414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   Глава Никольского </w:t>
      </w:r>
    </w:p>
    <w:p w:rsidR="00384144" w:rsidRDefault="00384144" w:rsidP="0038414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сельского поселения                                        О.В. Бабкина</w:t>
      </w:r>
    </w:p>
    <w:p w:rsidR="00384144" w:rsidRDefault="00384144" w:rsidP="0038414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384144" w:rsidRDefault="00384144" w:rsidP="00E245AC">
      <w:pPr>
        <w:jc w:val="right"/>
        <w:rPr>
          <w:rFonts w:ascii="Arial" w:hAnsi="Arial" w:cs="Arial"/>
        </w:rPr>
      </w:pPr>
    </w:p>
    <w:p w:rsidR="00384144" w:rsidRDefault="00384144" w:rsidP="00E245AC">
      <w:pPr>
        <w:jc w:val="right"/>
        <w:rPr>
          <w:rFonts w:ascii="Arial" w:hAnsi="Arial" w:cs="Arial"/>
        </w:rPr>
      </w:pPr>
    </w:p>
    <w:p w:rsidR="00384144" w:rsidRDefault="00384144" w:rsidP="00E245AC">
      <w:pPr>
        <w:jc w:val="right"/>
        <w:rPr>
          <w:rFonts w:ascii="Arial" w:hAnsi="Arial" w:cs="Arial"/>
        </w:rPr>
      </w:pPr>
    </w:p>
    <w:p w:rsidR="00384144" w:rsidRDefault="00384144" w:rsidP="00E245AC">
      <w:pPr>
        <w:jc w:val="right"/>
        <w:rPr>
          <w:rFonts w:ascii="Arial" w:hAnsi="Arial" w:cs="Arial"/>
        </w:rPr>
      </w:pPr>
    </w:p>
    <w:p w:rsidR="00384144" w:rsidRDefault="00384144" w:rsidP="00E245AC">
      <w:pPr>
        <w:jc w:val="right"/>
        <w:rPr>
          <w:rFonts w:ascii="Arial" w:hAnsi="Arial" w:cs="Arial"/>
        </w:rPr>
      </w:pPr>
    </w:p>
    <w:p w:rsidR="00384144" w:rsidRDefault="00384144" w:rsidP="00E245AC">
      <w:pPr>
        <w:jc w:val="right"/>
        <w:rPr>
          <w:rFonts w:ascii="Arial" w:hAnsi="Arial" w:cs="Arial"/>
        </w:rPr>
      </w:pPr>
    </w:p>
    <w:p w:rsidR="00384144" w:rsidRDefault="00384144" w:rsidP="00E245AC">
      <w:pPr>
        <w:jc w:val="right"/>
        <w:rPr>
          <w:rFonts w:ascii="Arial" w:hAnsi="Arial" w:cs="Arial"/>
        </w:rPr>
      </w:pPr>
    </w:p>
    <w:p w:rsidR="00384144" w:rsidRDefault="00384144" w:rsidP="00E245AC">
      <w:pPr>
        <w:jc w:val="right"/>
        <w:rPr>
          <w:rFonts w:ascii="Arial" w:hAnsi="Arial" w:cs="Arial"/>
        </w:rPr>
      </w:pPr>
    </w:p>
    <w:p w:rsidR="0042016E" w:rsidRDefault="0042016E" w:rsidP="0042016E">
      <w:pPr>
        <w:rPr>
          <w:rFonts w:ascii="Arial" w:hAnsi="Arial" w:cs="Arial"/>
        </w:rPr>
      </w:pPr>
    </w:p>
    <w:p w:rsidR="001844FE" w:rsidRPr="001844FE" w:rsidRDefault="007609C3" w:rsidP="0042016E">
      <w:pPr>
        <w:jc w:val="right"/>
        <w:rPr>
          <w:rFonts w:ascii="Arial" w:hAnsi="Arial" w:cs="Arial"/>
        </w:rPr>
      </w:pPr>
      <w:r w:rsidRPr="001844FE">
        <w:rPr>
          <w:rFonts w:ascii="Arial" w:hAnsi="Arial" w:cs="Arial"/>
        </w:rPr>
        <w:lastRenderedPageBreak/>
        <w:t>Приложени</w:t>
      </w:r>
      <w:r w:rsidR="00247B87" w:rsidRPr="001844FE">
        <w:rPr>
          <w:rFonts w:ascii="Arial" w:hAnsi="Arial" w:cs="Arial"/>
        </w:rPr>
        <w:t xml:space="preserve">е </w:t>
      </w:r>
    </w:p>
    <w:p w:rsidR="0042016E" w:rsidRDefault="00247B87" w:rsidP="0042016E">
      <w:pPr>
        <w:jc w:val="right"/>
        <w:rPr>
          <w:rFonts w:ascii="Arial" w:hAnsi="Arial" w:cs="Arial"/>
        </w:rPr>
      </w:pPr>
      <w:r w:rsidRPr="001844FE">
        <w:rPr>
          <w:rFonts w:ascii="Arial" w:hAnsi="Arial" w:cs="Arial"/>
        </w:rPr>
        <w:t xml:space="preserve">к постановлению администрации </w:t>
      </w:r>
    </w:p>
    <w:p w:rsidR="001844FE" w:rsidRPr="001844FE" w:rsidRDefault="00247B87" w:rsidP="0042016E">
      <w:pPr>
        <w:jc w:val="right"/>
        <w:rPr>
          <w:rFonts w:ascii="Arial" w:hAnsi="Arial" w:cs="Arial"/>
        </w:rPr>
      </w:pPr>
      <w:r w:rsidRPr="001844FE">
        <w:rPr>
          <w:rFonts w:ascii="Arial" w:hAnsi="Arial" w:cs="Arial"/>
        </w:rPr>
        <w:t>Никольского</w:t>
      </w:r>
      <w:r w:rsidR="00FB6673" w:rsidRPr="001844FE">
        <w:rPr>
          <w:rFonts w:ascii="Arial" w:hAnsi="Arial" w:cs="Arial"/>
        </w:rPr>
        <w:t xml:space="preserve"> </w:t>
      </w:r>
      <w:r w:rsidR="007609C3" w:rsidRPr="001844FE">
        <w:rPr>
          <w:rFonts w:ascii="Arial" w:hAnsi="Arial" w:cs="Arial"/>
        </w:rPr>
        <w:t xml:space="preserve">сельского поселения </w:t>
      </w:r>
    </w:p>
    <w:p w:rsidR="007609C3" w:rsidRPr="001844FE" w:rsidRDefault="007609C3" w:rsidP="00E245AC">
      <w:pPr>
        <w:jc w:val="right"/>
        <w:rPr>
          <w:rFonts w:ascii="Arial" w:hAnsi="Arial" w:cs="Arial"/>
        </w:rPr>
      </w:pPr>
      <w:r w:rsidRPr="001844FE">
        <w:rPr>
          <w:rFonts w:ascii="Arial" w:hAnsi="Arial" w:cs="Arial"/>
        </w:rPr>
        <w:t xml:space="preserve">от </w:t>
      </w:r>
      <w:r w:rsidR="00247B87" w:rsidRPr="001844FE">
        <w:rPr>
          <w:rFonts w:ascii="Arial" w:hAnsi="Arial" w:cs="Arial"/>
        </w:rPr>
        <w:t>13</w:t>
      </w:r>
      <w:r w:rsidRPr="001844FE">
        <w:rPr>
          <w:rFonts w:ascii="Arial" w:hAnsi="Arial" w:cs="Arial"/>
        </w:rPr>
        <w:t>.11.20</w:t>
      </w:r>
      <w:r w:rsidR="00F77F4F">
        <w:rPr>
          <w:rFonts w:ascii="Arial" w:hAnsi="Arial" w:cs="Arial"/>
        </w:rPr>
        <w:t>24</w:t>
      </w:r>
      <w:r w:rsidRPr="001844FE">
        <w:rPr>
          <w:rFonts w:ascii="Arial" w:hAnsi="Arial" w:cs="Arial"/>
        </w:rPr>
        <w:t xml:space="preserve"> № </w:t>
      </w:r>
      <w:r w:rsidR="008C15B3">
        <w:rPr>
          <w:rFonts w:ascii="Arial" w:hAnsi="Arial" w:cs="Arial"/>
        </w:rPr>
        <w:t>86</w:t>
      </w:r>
    </w:p>
    <w:p w:rsidR="00562DC8" w:rsidRPr="001844FE" w:rsidRDefault="007609C3" w:rsidP="00E245AC">
      <w:pPr>
        <w:jc w:val="center"/>
        <w:rPr>
          <w:rFonts w:ascii="Arial" w:hAnsi="Arial" w:cs="Arial"/>
          <w:b/>
        </w:rPr>
      </w:pPr>
      <w:r w:rsidRPr="001844FE">
        <w:rPr>
          <w:rFonts w:ascii="Arial" w:hAnsi="Arial" w:cs="Arial"/>
          <w:b/>
        </w:rPr>
        <w:t>ПРОГНОЗ</w:t>
      </w:r>
    </w:p>
    <w:p w:rsidR="007609C3" w:rsidRPr="001844FE" w:rsidRDefault="007609C3" w:rsidP="00E245AC">
      <w:pPr>
        <w:jc w:val="center"/>
        <w:rPr>
          <w:rFonts w:ascii="Arial" w:hAnsi="Arial" w:cs="Arial"/>
          <w:b/>
        </w:rPr>
      </w:pPr>
      <w:r w:rsidRPr="001844FE">
        <w:rPr>
          <w:rFonts w:ascii="Arial" w:hAnsi="Arial" w:cs="Arial"/>
          <w:b/>
        </w:rPr>
        <w:t xml:space="preserve">социально-экономического развития </w:t>
      </w:r>
      <w:r w:rsidR="00247B87" w:rsidRPr="001844FE">
        <w:rPr>
          <w:rFonts w:ascii="Arial" w:hAnsi="Arial" w:cs="Arial"/>
          <w:b/>
        </w:rPr>
        <w:t>Никольского</w:t>
      </w:r>
      <w:r w:rsidR="00FB6673" w:rsidRPr="001844FE">
        <w:rPr>
          <w:rFonts w:ascii="Arial" w:hAnsi="Arial" w:cs="Arial"/>
          <w:b/>
        </w:rPr>
        <w:t xml:space="preserve"> </w:t>
      </w:r>
      <w:r w:rsidRPr="001844FE">
        <w:rPr>
          <w:rFonts w:ascii="Arial" w:hAnsi="Arial" w:cs="Arial"/>
          <w:b/>
        </w:rPr>
        <w:t xml:space="preserve"> сельского поселения на 202</w:t>
      </w:r>
      <w:r w:rsidR="00F77F4F">
        <w:rPr>
          <w:rFonts w:ascii="Arial" w:hAnsi="Arial" w:cs="Arial"/>
          <w:b/>
        </w:rPr>
        <w:t>5</w:t>
      </w:r>
      <w:r w:rsidRPr="001844FE">
        <w:rPr>
          <w:rFonts w:ascii="Arial" w:hAnsi="Arial" w:cs="Arial"/>
          <w:b/>
        </w:rPr>
        <w:t>-202</w:t>
      </w:r>
      <w:r w:rsidR="00F77F4F">
        <w:rPr>
          <w:rFonts w:ascii="Arial" w:hAnsi="Arial" w:cs="Arial"/>
          <w:b/>
        </w:rPr>
        <w:t>7</w:t>
      </w:r>
      <w:r w:rsidR="00247B87" w:rsidRPr="001844FE">
        <w:rPr>
          <w:rFonts w:ascii="Arial" w:hAnsi="Arial" w:cs="Arial"/>
          <w:b/>
        </w:rPr>
        <w:t xml:space="preserve"> </w:t>
      </w:r>
      <w:r w:rsidR="00E245AC">
        <w:rPr>
          <w:rFonts w:ascii="Arial" w:hAnsi="Arial" w:cs="Arial"/>
          <w:b/>
        </w:rPr>
        <w:t>годы</w:t>
      </w:r>
    </w:p>
    <w:p w:rsidR="007609C3" w:rsidRPr="001844FE" w:rsidRDefault="00E245AC" w:rsidP="001844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7609C3" w:rsidRPr="001844FE">
        <w:rPr>
          <w:rFonts w:ascii="Arial" w:hAnsi="Arial" w:cs="Arial"/>
        </w:rPr>
        <w:t xml:space="preserve">Прогноз социально-экономического развития подготовлен на основании Бюджетного кодекса, Положения о бюджетном процессе в </w:t>
      </w:r>
      <w:r w:rsidR="00247B87" w:rsidRPr="001844FE">
        <w:rPr>
          <w:rFonts w:ascii="Arial" w:hAnsi="Arial" w:cs="Arial"/>
        </w:rPr>
        <w:t>Никольском</w:t>
      </w:r>
      <w:r w:rsidR="00ED27FC" w:rsidRPr="001844FE">
        <w:rPr>
          <w:rFonts w:ascii="Arial" w:hAnsi="Arial" w:cs="Arial"/>
        </w:rPr>
        <w:t xml:space="preserve"> </w:t>
      </w:r>
      <w:r w:rsidR="007609C3" w:rsidRPr="001844FE">
        <w:rPr>
          <w:rFonts w:ascii="Arial" w:hAnsi="Arial" w:cs="Arial"/>
        </w:rPr>
        <w:t xml:space="preserve">сельском поселении, статистических данных. </w:t>
      </w:r>
    </w:p>
    <w:p w:rsidR="00ED27FC" w:rsidRPr="001844FE" w:rsidRDefault="007609C3" w:rsidP="001844FE">
      <w:pPr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t>1.</w:t>
      </w:r>
      <w:r w:rsidR="00ED27FC" w:rsidRPr="001844FE">
        <w:rPr>
          <w:rFonts w:ascii="Arial" w:hAnsi="Arial" w:cs="Arial"/>
          <w:b/>
        </w:rPr>
        <w:t xml:space="preserve"> Демографическая ситуация и занятость населения</w:t>
      </w:r>
    </w:p>
    <w:p w:rsidR="00ED27FC" w:rsidRPr="001844FE" w:rsidRDefault="00ED27FC" w:rsidP="001844FE">
      <w:pPr>
        <w:pStyle w:val="ConsNormal"/>
        <w:jc w:val="both"/>
        <w:rPr>
          <w:rFonts w:ascii="Arial" w:hAnsi="Arial" w:cs="Arial"/>
          <w:sz w:val="24"/>
          <w:szCs w:val="24"/>
        </w:rPr>
      </w:pPr>
      <w:r w:rsidRPr="001844FE">
        <w:rPr>
          <w:rFonts w:ascii="Arial" w:hAnsi="Arial" w:cs="Arial"/>
          <w:sz w:val="24"/>
          <w:szCs w:val="24"/>
        </w:rPr>
        <w:t xml:space="preserve">Законом Воронежской области от 15.10.2004 года №63-ОЗ </w:t>
      </w:r>
      <w:r w:rsidR="00562DC8" w:rsidRPr="001844FE">
        <w:rPr>
          <w:rFonts w:ascii="Arial" w:hAnsi="Arial" w:cs="Arial"/>
          <w:sz w:val="24"/>
          <w:szCs w:val="24"/>
        </w:rPr>
        <w:t>Никольский</w:t>
      </w:r>
      <w:r w:rsidRPr="001844FE">
        <w:rPr>
          <w:rFonts w:ascii="Arial" w:hAnsi="Arial" w:cs="Arial"/>
          <w:sz w:val="24"/>
          <w:szCs w:val="24"/>
        </w:rPr>
        <w:t xml:space="preserve"> сельский Совет наделен статусом сельского поселения. Административным центром </w:t>
      </w:r>
      <w:r w:rsidR="00562DC8" w:rsidRPr="001844FE">
        <w:rPr>
          <w:rFonts w:ascii="Arial" w:hAnsi="Arial" w:cs="Arial"/>
          <w:sz w:val="24"/>
          <w:szCs w:val="24"/>
        </w:rPr>
        <w:t>Никольского</w:t>
      </w:r>
      <w:r w:rsidRPr="001844FE">
        <w:rPr>
          <w:rFonts w:ascii="Arial" w:hAnsi="Arial" w:cs="Arial"/>
          <w:sz w:val="24"/>
          <w:szCs w:val="24"/>
        </w:rPr>
        <w:t xml:space="preserve"> сельского поселения является село </w:t>
      </w:r>
      <w:r w:rsidR="00562DC8" w:rsidRPr="001844FE">
        <w:rPr>
          <w:rFonts w:ascii="Arial" w:hAnsi="Arial" w:cs="Arial"/>
          <w:sz w:val="24"/>
          <w:szCs w:val="24"/>
        </w:rPr>
        <w:t>Никольское</w:t>
      </w:r>
      <w:r w:rsidRPr="001844FE">
        <w:rPr>
          <w:rFonts w:ascii="Arial" w:hAnsi="Arial" w:cs="Arial"/>
          <w:sz w:val="24"/>
          <w:szCs w:val="24"/>
        </w:rPr>
        <w:t xml:space="preserve">. </w:t>
      </w:r>
    </w:p>
    <w:p w:rsidR="00ED27FC" w:rsidRPr="001844FE" w:rsidRDefault="00ED27FC" w:rsidP="001844FE">
      <w:pPr>
        <w:pStyle w:val="ConsNormal"/>
        <w:jc w:val="both"/>
        <w:rPr>
          <w:rFonts w:ascii="Arial" w:hAnsi="Arial" w:cs="Arial"/>
          <w:sz w:val="24"/>
          <w:szCs w:val="24"/>
        </w:rPr>
      </w:pPr>
      <w:r w:rsidRPr="001844FE">
        <w:rPr>
          <w:rFonts w:ascii="Arial" w:hAnsi="Arial" w:cs="Arial"/>
          <w:sz w:val="24"/>
          <w:szCs w:val="24"/>
        </w:rPr>
        <w:t xml:space="preserve">Границы территории </w:t>
      </w:r>
      <w:r w:rsidR="00562DC8" w:rsidRPr="001844FE">
        <w:rPr>
          <w:rFonts w:ascii="Arial" w:hAnsi="Arial" w:cs="Arial"/>
          <w:sz w:val="24"/>
          <w:szCs w:val="24"/>
        </w:rPr>
        <w:t>Никольского</w:t>
      </w:r>
      <w:r w:rsidRPr="001844FE">
        <w:rPr>
          <w:rFonts w:ascii="Arial" w:hAnsi="Arial" w:cs="Arial"/>
          <w:sz w:val="24"/>
          <w:szCs w:val="24"/>
        </w:rPr>
        <w:t xml:space="preserve"> сельского поселения установлены  законом Воронежской области от 15.10.2004 года №63-ОЗ.</w:t>
      </w:r>
    </w:p>
    <w:p w:rsidR="00E245AC" w:rsidRDefault="00ED27FC" w:rsidP="00E245AC">
      <w:pPr>
        <w:pStyle w:val="a5"/>
        <w:jc w:val="both"/>
        <w:rPr>
          <w:rFonts w:ascii="Arial" w:hAnsi="Arial" w:cs="Arial"/>
          <w:sz w:val="24"/>
          <w:szCs w:val="24"/>
        </w:rPr>
      </w:pPr>
      <w:r w:rsidRPr="001844FE">
        <w:rPr>
          <w:rFonts w:ascii="Arial" w:hAnsi="Arial" w:cs="Arial"/>
          <w:sz w:val="24"/>
          <w:szCs w:val="24"/>
        </w:rPr>
        <w:t xml:space="preserve">Территория  </w:t>
      </w:r>
      <w:r w:rsidR="00562DC8" w:rsidRPr="001844FE">
        <w:rPr>
          <w:rFonts w:ascii="Arial" w:hAnsi="Arial" w:cs="Arial"/>
          <w:sz w:val="24"/>
          <w:szCs w:val="24"/>
        </w:rPr>
        <w:t>Никольского</w:t>
      </w:r>
      <w:r w:rsidRPr="001844FE">
        <w:rPr>
          <w:rFonts w:ascii="Arial" w:hAnsi="Arial" w:cs="Arial"/>
          <w:sz w:val="24"/>
          <w:szCs w:val="24"/>
        </w:rPr>
        <w:t xml:space="preserve"> сельского поселения Аннинского муниципального района Воронежской области располагается </w:t>
      </w:r>
      <w:proofErr w:type="gramStart"/>
      <w:r w:rsidRPr="001844FE">
        <w:rPr>
          <w:rFonts w:ascii="Arial" w:hAnsi="Arial" w:cs="Arial"/>
          <w:sz w:val="24"/>
          <w:szCs w:val="24"/>
        </w:rPr>
        <w:t>в</w:t>
      </w:r>
      <w:proofErr w:type="gramEnd"/>
      <w:r w:rsidRPr="001844F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844FE">
        <w:rPr>
          <w:rFonts w:ascii="Arial" w:hAnsi="Arial" w:cs="Arial"/>
          <w:sz w:val="24"/>
          <w:szCs w:val="24"/>
        </w:rPr>
        <w:t>на</w:t>
      </w:r>
      <w:proofErr w:type="gramEnd"/>
      <w:r w:rsidRPr="001844FE">
        <w:rPr>
          <w:rFonts w:ascii="Arial" w:hAnsi="Arial" w:cs="Arial"/>
          <w:sz w:val="24"/>
          <w:szCs w:val="24"/>
        </w:rPr>
        <w:t xml:space="preserve"> </w:t>
      </w:r>
      <w:r w:rsidR="00F73291" w:rsidRPr="001844FE">
        <w:rPr>
          <w:rFonts w:ascii="Arial" w:hAnsi="Arial" w:cs="Arial"/>
          <w:sz w:val="24"/>
          <w:szCs w:val="24"/>
        </w:rPr>
        <w:t>левом</w:t>
      </w:r>
      <w:r w:rsidRPr="001844FE">
        <w:rPr>
          <w:rFonts w:ascii="Arial" w:hAnsi="Arial" w:cs="Arial"/>
          <w:sz w:val="24"/>
          <w:szCs w:val="24"/>
        </w:rPr>
        <w:t xml:space="preserve"> берегу реки Токай.</w:t>
      </w:r>
    </w:p>
    <w:p w:rsidR="00ED27FC" w:rsidRPr="001844FE" w:rsidRDefault="00E245AC" w:rsidP="00E245A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D27FC" w:rsidRPr="001844FE">
        <w:rPr>
          <w:rFonts w:ascii="Arial" w:hAnsi="Arial" w:cs="Arial"/>
          <w:sz w:val="24"/>
          <w:szCs w:val="24"/>
        </w:rPr>
        <w:t xml:space="preserve">Её общая площадь составляет </w:t>
      </w:r>
      <w:r w:rsidR="006B4499" w:rsidRPr="001844FE">
        <w:rPr>
          <w:rFonts w:ascii="Arial" w:hAnsi="Arial" w:cs="Arial"/>
          <w:sz w:val="24"/>
          <w:szCs w:val="24"/>
        </w:rPr>
        <w:t>60</w:t>
      </w:r>
      <w:r w:rsidR="00ED27FC" w:rsidRPr="001844FE">
        <w:rPr>
          <w:rFonts w:ascii="Arial" w:hAnsi="Arial" w:cs="Arial"/>
          <w:sz w:val="24"/>
          <w:szCs w:val="24"/>
        </w:rPr>
        <w:t xml:space="preserve">80 га, в т.ч. земли населенного пункта </w:t>
      </w:r>
      <w:r w:rsidR="006B4499" w:rsidRPr="001844FE">
        <w:rPr>
          <w:rFonts w:ascii="Arial" w:hAnsi="Arial" w:cs="Arial"/>
          <w:sz w:val="24"/>
          <w:szCs w:val="24"/>
        </w:rPr>
        <w:t>490</w:t>
      </w:r>
      <w:r w:rsidR="00ED27FC" w:rsidRPr="001844FE">
        <w:rPr>
          <w:rFonts w:ascii="Arial" w:hAnsi="Arial" w:cs="Arial"/>
          <w:sz w:val="24"/>
          <w:szCs w:val="24"/>
        </w:rPr>
        <w:t xml:space="preserve"> га.</w:t>
      </w:r>
      <w:r w:rsidR="00562DC8" w:rsidRPr="001844FE">
        <w:rPr>
          <w:rFonts w:ascii="Arial" w:hAnsi="Arial" w:cs="Arial"/>
          <w:sz w:val="24"/>
          <w:szCs w:val="24"/>
        </w:rPr>
        <w:t xml:space="preserve"> </w:t>
      </w:r>
      <w:r w:rsidR="00ED27FC" w:rsidRPr="001844FE">
        <w:rPr>
          <w:rFonts w:ascii="Arial" w:hAnsi="Arial" w:cs="Arial"/>
          <w:bCs/>
          <w:sz w:val="24"/>
          <w:szCs w:val="24"/>
        </w:rPr>
        <w:t>Количество частных домовладений -</w:t>
      </w:r>
      <w:r w:rsidR="00F73291" w:rsidRPr="001844FE">
        <w:rPr>
          <w:rFonts w:ascii="Arial" w:hAnsi="Arial" w:cs="Arial"/>
          <w:bCs/>
          <w:sz w:val="24"/>
          <w:szCs w:val="24"/>
        </w:rPr>
        <w:t xml:space="preserve"> 540</w:t>
      </w:r>
      <w:r w:rsidR="006B4499" w:rsidRPr="001844FE">
        <w:rPr>
          <w:rFonts w:ascii="Arial" w:hAnsi="Arial" w:cs="Arial"/>
          <w:bCs/>
          <w:sz w:val="24"/>
          <w:szCs w:val="24"/>
        </w:rPr>
        <w:t xml:space="preserve">. </w:t>
      </w:r>
      <w:r w:rsidR="00ED27FC" w:rsidRPr="001844FE">
        <w:rPr>
          <w:rFonts w:ascii="Arial" w:hAnsi="Arial" w:cs="Arial"/>
          <w:sz w:val="24"/>
          <w:szCs w:val="24"/>
        </w:rPr>
        <w:t xml:space="preserve">Протяженность дорог составляет </w:t>
      </w:r>
      <w:r w:rsidR="00F73291" w:rsidRPr="001844FE">
        <w:rPr>
          <w:rFonts w:ascii="Arial" w:hAnsi="Arial" w:cs="Arial"/>
          <w:sz w:val="24"/>
          <w:szCs w:val="24"/>
        </w:rPr>
        <w:t>20,5</w:t>
      </w:r>
      <w:r w:rsidR="00ED27FC" w:rsidRPr="001844FE">
        <w:rPr>
          <w:rFonts w:ascii="Arial" w:hAnsi="Arial" w:cs="Arial"/>
          <w:sz w:val="24"/>
          <w:szCs w:val="24"/>
        </w:rPr>
        <w:t xml:space="preserve"> км</w:t>
      </w:r>
      <w:r w:rsidR="00562DC8" w:rsidRPr="001844FE">
        <w:rPr>
          <w:rFonts w:ascii="Arial" w:hAnsi="Arial" w:cs="Arial"/>
          <w:sz w:val="24"/>
          <w:szCs w:val="24"/>
        </w:rPr>
        <w:t xml:space="preserve">. </w:t>
      </w:r>
      <w:r w:rsidR="00ED27FC" w:rsidRPr="001844FE">
        <w:rPr>
          <w:rFonts w:ascii="Arial" w:hAnsi="Arial" w:cs="Arial"/>
          <w:bCs/>
          <w:iCs/>
          <w:sz w:val="24"/>
          <w:szCs w:val="24"/>
        </w:rPr>
        <w:t xml:space="preserve">В сельском поселении проживает </w:t>
      </w:r>
      <w:r w:rsidR="00F77F4F">
        <w:rPr>
          <w:rFonts w:ascii="Arial" w:hAnsi="Arial" w:cs="Arial"/>
          <w:bCs/>
          <w:iCs/>
          <w:sz w:val="24"/>
          <w:szCs w:val="24"/>
        </w:rPr>
        <w:t>761</w:t>
      </w:r>
      <w:r w:rsidR="00ED27FC" w:rsidRPr="001844FE">
        <w:rPr>
          <w:rFonts w:ascii="Arial" w:hAnsi="Arial" w:cs="Arial"/>
          <w:bCs/>
          <w:iCs/>
          <w:sz w:val="24"/>
          <w:szCs w:val="24"/>
        </w:rPr>
        <w:t xml:space="preserve"> человек</w:t>
      </w:r>
      <w:proofErr w:type="gramStart"/>
      <w:r w:rsidR="00ED27FC" w:rsidRPr="001844FE">
        <w:rPr>
          <w:rFonts w:ascii="Arial" w:hAnsi="Arial" w:cs="Arial"/>
          <w:bCs/>
          <w:iCs/>
          <w:sz w:val="24"/>
          <w:szCs w:val="24"/>
        </w:rPr>
        <w:t xml:space="preserve"> </w:t>
      </w:r>
      <w:r w:rsidR="00ED27FC" w:rsidRPr="001844FE">
        <w:rPr>
          <w:rFonts w:ascii="Arial" w:hAnsi="Arial" w:cs="Arial"/>
          <w:bCs/>
          <w:sz w:val="24"/>
          <w:szCs w:val="24"/>
        </w:rPr>
        <w:t>.</w:t>
      </w:r>
      <w:proofErr w:type="gramEnd"/>
      <w:r w:rsidR="00ED27FC" w:rsidRPr="001844FE">
        <w:rPr>
          <w:rFonts w:ascii="Arial" w:hAnsi="Arial" w:cs="Arial"/>
          <w:bCs/>
          <w:sz w:val="24"/>
          <w:szCs w:val="24"/>
        </w:rPr>
        <w:t xml:space="preserve">   </w:t>
      </w:r>
      <w:r w:rsidR="00ED27FC" w:rsidRPr="001844FE">
        <w:rPr>
          <w:rFonts w:ascii="Arial" w:hAnsi="Arial" w:cs="Arial"/>
          <w:bCs/>
          <w:iCs/>
          <w:sz w:val="24"/>
          <w:szCs w:val="24"/>
        </w:rPr>
        <w:t xml:space="preserve">  </w:t>
      </w:r>
    </w:p>
    <w:p w:rsidR="00ED27FC" w:rsidRPr="001844FE" w:rsidRDefault="00247B87" w:rsidP="001844FE">
      <w:pPr>
        <w:ind w:firstLine="708"/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t>Структура</w:t>
      </w:r>
      <w:r w:rsidR="00ED27FC" w:rsidRPr="001844FE">
        <w:rPr>
          <w:rFonts w:ascii="Arial" w:hAnsi="Arial" w:cs="Arial"/>
        </w:rPr>
        <w:t xml:space="preserve"> органов местного самоуправления </w:t>
      </w:r>
      <w:r w:rsidRPr="001844FE">
        <w:rPr>
          <w:rFonts w:ascii="Arial" w:hAnsi="Arial" w:cs="Arial"/>
        </w:rPr>
        <w:t>Никольского</w:t>
      </w:r>
      <w:r w:rsidR="00ED27FC" w:rsidRPr="001844FE">
        <w:rPr>
          <w:rFonts w:ascii="Arial" w:hAnsi="Arial" w:cs="Arial"/>
        </w:rPr>
        <w:t xml:space="preserve"> сельского поселения </w:t>
      </w:r>
    </w:p>
    <w:p w:rsidR="00ED27FC" w:rsidRPr="001844FE" w:rsidRDefault="00ED27FC" w:rsidP="001844FE">
      <w:pPr>
        <w:ind w:firstLine="708"/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t xml:space="preserve">- представительный орган – Совет народных депутатов </w:t>
      </w:r>
      <w:r w:rsidR="00247B87" w:rsidRPr="001844FE">
        <w:rPr>
          <w:rFonts w:ascii="Arial" w:hAnsi="Arial" w:cs="Arial"/>
        </w:rPr>
        <w:t>Никольского сельского поселения.</w:t>
      </w:r>
      <w:r w:rsidRPr="001844FE">
        <w:rPr>
          <w:rFonts w:ascii="Arial" w:hAnsi="Arial" w:cs="Arial"/>
        </w:rPr>
        <w:t xml:space="preserve"> Состоит из </w:t>
      </w:r>
      <w:r w:rsidR="00F73291" w:rsidRPr="001844FE">
        <w:rPr>
          <w:rFonts w:ascii="Arial" w:hAnsi="Arial" w:cs="Arial"/>
        </w:rPr>
        <w:t xml:space="preserve">7 </w:t>
      </w:r>
      <w:r w:rsidRPr="001844FE">
        <w:rPr>
          <w:rFonts w:ascii="Arial" w:hAnsi="Arial" w:cs="Arial"/>
        </w:rPr>
        <w:t>депутатов, избираемых на</w:t>
      </w:r>
      <w:r w:rsidR="00247B87" w:rsidRPr="001844FE">
        <w:rPr>
          <w:rFonts w:ascii="Arial" w:hAnsi="Arial" w:cs="Arial"/>
        </w:rPr>
        <w:t xml:space="preserve">селением на </w:t>
      </w:r>
      <w:r w:rsidRPr="001844FE">
        <w:rPr>
          <w:rFonts w:ascii="Arial" w:hAnsi="Arial" w:cs="Arial"/>
        </w:rPr>
        <w:t>муниципальных выборах сроком на 5 лет;</w:t>
      </w:r>
    </w:p>
    <w:p w:rsidR="00ED27FC" w:rsidRPr="001844FE" w:rsidRDefault="00ED27FC" w:rsidP="001844FE">
      <w:pPr>
        <w:ind w:firstLine="708"/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t xml:space="preserve">- глава муниципального образования – глава сельского поселения </w:t>
      </w:r>
    </w:p>
    <w:p w:rsidR="00ED27FC" w:rsidRPr="001844FE" w:rsidRDefault="00ED27FC" w:rsidP="001844FE">
      <w:pPr>
        <w:ind w:firstLine="708"/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t xml:space="preserve">- исполнительно-распорядительный орган – администрация </w:t>
      </w:r>
      <w:r w:rsidR="00247B87" w:rsidRPr="001844FE">
        <w:rPr>
          <w:rFonts w:ascii="Arial" w:hAnsi="Arial" w:cs="Arial"/>
        </w:rPr>
        <w:t>Никольского</w:t>
      </w:r>
      <w:r w:rsidRPr="001844FE">
        <w:rPr>
          <w:rFonts w:ascii="Arial" w:hAnsi="Arial" w:cs="Arial"/>
        </w:rPr>
        <w:t xml:space="preserve"> сельского поселения наделена Уставом </w:t>
      </w:r>
      <w:r w:rsidR="00247B87" w:rsidRPr="001844FE">
        <w:rPr>
          <w:rFonts w:ascii="Arial" w:hAnsi="Arial" w:cs="Arial"/>
        </w:rPr>
        <w:t>Никольского</w:t>
      </w:r>
      <w:r w:rsidRPr="001844FE">
        <w:rPr>
          <w:rFonts w:ascii="Arial" w:hAnsi="Arial" w:cs="Arial"/>
        </w:rPr>
        <w:t xml:space="preserve"> сельского поселения</w:t>
      </w:r>
      <w:r w:rsidR="00247B87" w:rsidRPr="001844FE">
        <w:rPr>
          <w:rFonts w:ascii="Arial" w:hAnsi="Arial" w:cs="Arial"/>
        </w:rPr>
        <w:t>,</w:t>
      </w:r>
      <w:r w:rsidRPr="001844FE">
        <w:rPr>
          <w:rFonts w:ascii="Arial" w:hAnsi="Arial" w:cs="Arial"/>
        </w:rPr>
        <w:t xml:space="preserve"> полномочиями по решению вопросов местного значения и полномочиями для осуществления отдельных государственных полномочий. Администрацией </w:t>
      </w:r>
      <w:r w:rsidR="00247B87" w:rsidRPr="001844FE">
        <w:rPr>
          <w:rFonts w:ascii="Arial" w:hAnsi="Arial" w:cs="Arial"/>
        </w:rPr>
        <w:t>Никольского</w:t>
      </w:r>
      <w:r w:rsidRPr="001844FE">
        <w:rPr>
          <w:rFonts w:ascii="Arial" w:hAnsi="Arial" w:cs="Arial"/>
        </w:rPr>
        <w:t xml:space="preserve"> сельского поселения  руководит глава сельского поселения</w:t>
      </w:r>
      <w:r w:rsidR="00247B87" w:rsidRPr="001844FE">
        <w:rPr>
          <w:rFonts w:ascii="Arial" w:hAnsi="Arial" w:cs="Arial"/>
        </w:rPr>
        <w:t>.</w:t>
      </w:r>
    </w:p>
    <w:p w:rsidR="00ED27FC" w:rsidRPr="001844FE" w:rsidRDefault="00ED27FC" w:rsidP="001844FE">
      <w:pPr>
        <w:pStyle w:val="a5"/>
        <w:jc w:val="both"/>
        <w:rPr>
          <w:rFonts w:ascii="Arial" w:hAnsi="Arial" w:cs="Arial"/>
          <w:sz w:val="24"/>
          <w:szCs w:val="24"/>
        </w:rPr>
      </w:pPr>
      <w:r w:rsidRPr="001844FE">
        <w:rPr>
          <w:rFonts w:ascii="Arial" w:hAnsi="Arial" w:cs="Arial"/>
          <w:sz w:val="24"/>
          <w:szCs w:val="24"/>
        </w:rPr>
        <w:t xml:space="preserve">        На территории </w:t>
      </w:r>
      <w:r w:rsidR="00247B87" w:rsidRPr="001844FE">
        <w:rPr>
          <w:rFonts w:ascii="Arial" w:hAnsi="Arial" w:cs="Arial"/>
          <w:sz w:val="24"/>
          <w:szCs w:val="24"/>
        </w:rPr>
        <w:t>Никольского</w:t>
      </w:r>
      <w:r w:rsidRPr="001844FE">
        <w:rPr>
          <w:rFonts w:ascii="Arial" w:hAnsi="Arial" w:cs="Arial"/>
          <w:sz w:val="24"/>
          <w:szCs w:val="24"/>
        </w:rPr>
        <w:t xml:space="preserve"> сельского поселения расположены  сле</w:t>
      </w:r>
      <w:r w:rsidR="00E245AC">
        <w:rPr>
          <w:rFonts w:ascii="Arial" w:hAnsi="Arial" w:cs="Arial"/>
          <w:sz w:val="24"/>
          <w:szCs w:val="24"/>
        </w:rPr>
        <w:t>дующие объекты социальной сферы</w:t>
      </w:r>
      <w:r w:rsidRPr="001844FE">
        <w:rPr>
          <w:rFonts w:ascii="Arial" w:hAnsi="Arial" w:cs="Arial"/>
          <w:sz w:val="24"/>
          <w:szCs w:val="24"/>
        </w:rPr>
        <w:t xml:space="preserve">: </w:t>
      </w:r>
      <w:r w:rsidR="00247B87" w:rsidRPr="001844FE">
        <w:rPr>
          <w:rFonts w:ascii="Arial" w:hAnsi="Arial" w:cs="Arial"/>
          <w:sz w:val="24"/>
          <w:szCs w:val="24"/>
        </w:rPr>
        <w:t>Администрация Никольского сельского поселения, Никольская</w:t>
      </w:r>
      <w:r w:rsidRPr="001844FE">
        <w:rPr>
          <w:rFonts w:ascii="Arial" w:hAnsi="Arial" w:cs="Arial"/>
          <w:sz w:val="24"/>
          <w:szCs w:val="24"/>
        </w:rPr>
        <w:t xml:space="preserve"> СОШ, детский сад, </w:t>
      </w:r>
      <w:r w:rsidR="00247B87" w:rsidRPr="001844FE">
        <w:rPr>
          <w:rFonts w:ascii="Arial" w:hAnsi="Arial" w:cs="Arial"/>
          <w:sz w:val="24"/>
          <w:szCs w:val="24"/>
        </w:rPr>
        <w:t>ФАП</w:t>
      </w:r>
      <w:r w:rsidRPr="001844FE">
        <w:rPr>
          <w:rFonts w:ascii="Arial" w:hAnsi="Arial" w:cs="Arial"/>
          <w:sz w:val="24"/>
          <w:szCs w:val="24"/>
        </w:rPr>
        <w:t xml:space="preserve">, </w:t>
      </w:r>
      <w:r w:rsidR="00247B87" w:rsidRPr="001844FE">
        <w:rPr>
          <w:rFonts w:ascii="Arial" w:hAnsi="Arial" w:cs="Arial"/>
          <w:sz w:val="24"/>
          <w:szCs w:val="24"/>
        </w:rPr>
        <w:t>МКУ «Никольский ДК» библиотека</w:t>
      </w:r>
      <w:r w:rsidRPr="001844FE">
        <w:rPr>
          <w:rFonts w:ascii="Arial" w:hAnsi="Arial" w:cs="Arial"/>
          <w:sz w:val="24"/>
          <w:szCs w:val="24"/>
        </w:rPr>
        <w:t>,</w:t>
      </w:r>
      <w:r w:rsidR="00247B87" w:rsidRPr="001844FE">
        <w:rPr>
          <w:rFonts w:ascii="Arial" w:hAnsi="Arial" w:cs="Arial"/>
          <w:sz w:val="24"/>
          <w:szCs w:val="24"/>
        </w:rPr>
        <w:t xml:space="preserve"> магазины</w:t>
      </w:r>
      <w:r w:rsidRPr="001844FE">
        <w:rPr>
          <w:rFonts w:ascii="Arial" w:hAnsi="Arial" w:cs="Arial"/>
          <w:sz w:val="24"/>
          <w:szCs w:val="24"/>
        </w:rPr>
        <w:t>,</w:t>
      </w:r>
      <w:r w:rsidR="00247B87" w:rsidRPr="001844FE">
        <w:rPr>
          <w:rFonts w:ascii="Arial" w:hAnsi="Arial" w:cs="Arial"/>
          <w:sz w:val="24"/>
          <w:szCs w:val="24"/>
        </w:rPr>
        <w:t xml:space="preserve"> </w:t>
      </w:r>
      <w:r w:rsidRPr="001844FE">
        <w:rPr>
          <w:rFonts w:ascii="Arial" w:hAnsi="Arial" w:cs="Arial"/>
          <w:sz w:val="24"/>
          <w:szCs w:val="24"/>
        </w:rPr>
        <w:t>почта.</w:t>
      </w:r>
    </w:p>
    <w:p w:rsidR="00ED27FC" w:rsidRPr="001844FE" w:rsidRDefault="00ED27FC" w:rsidP="001844FE">
      <w:pPr>
        <w:ind w:firstLine="708"/>
        <w:jc w:val="both"/>
        <w:rPr>
          <w:rFonts w:ascii="Arial" w:hAnsi="Arial" w:cs="Arial"/>
        </w:rPr>
      </w:pPr>
      <w:proofErr w:type="gramStart"/>
      <w:r w:rsidRPr="001844FE">
        <w:rPr>
          <w:rFonts w:ascii="Arial" w:hAnsi="Arial" w:cs="Arial"/>
        </w:rPr>
        <w:t>С сельскими поселениями, районными и областным центрами транспортная связь осуществляется по автодорогам областного и местного значения, имеющим твердое покрытие.</w:t>
      </w:r>
      <w:proofErr w:type="gramEnd"/>
      <w:r w:rsidRPr="001844FE">
        <w:rPr>
          <w:rFonts w:ascii="Arial" w:hAnsi="Arial" w:cs="Arial"/>
        </w:rPr>
        <w:t xml:space="preserve"> Внутрихозяйственная связь между населенными пунктами и полями севооборотов осуществляется по дорогам внутрихозяйственного значения и по грунтовым полевым дорогам.</w:t>
      </w:r>
    </w:p>
    <w:p w:rsidR="00ED27FC" w:rsidRPr="001844FE" w:rsidRDefault="00ED27FC" w:rsidP="00E245AC">
      <w:pPr>
        <w:pStyle w:val="ConsNorma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844FE">
        <w:rPr>
          <w:rFonts w:ascii="Arial" w:hAnsi="Arial" w:cs="Arial"/>
          <w:sz w:val="24"/>
          <w:szCs w:val="24"/>
        </w:rPr>
        <w:lastRenderedPageBreak/>
        <w:t xml:space="preserve">Демографическая ситуация </w:t>
      </w:r>
      <w:r w:rsidR="00E9059B" w:rsidRPr="001844FE">
        <w:rPr>
          <w:rFonts w:ascii="Arial" w:hAnsi="Arial" w:cs="Arial"/>
          <w:sz w:val="24"/>
          <w:szCs w:val="24"/>
        </w:rPr>
        <w:t>Никольского</w:t>
      </w:r>
      <w:r w:rsidRPr="001844FE">
        <w:rPr>
          <w:rFonts w:ascii="Arial" w:hAnsi="Arial" w:cs="Arial"/>
          <w:sz w:val="24"/>
          <w:szCs w:val="24"/>
        </w:rPr>
        <w:t xml:space="preserve"> сельского поселения сложная. Числ</w:t>
      </w:r>
      <w:r w:rsidR="00E9059B" w:rsidRPr="001844FE">
        <w:rPr>
          <w:rFonts w:ascii="Arial" w:hAnsi="Arial" w:cs="Arial"/>
          <w:sz w:val="24"/>
          <w:szCs w:val="24"/>
        </w:rPr>
        <w:t>енность населения   сокращается</w:t>
      </w:r>
      <w:r w:rsidRPr="001844FE">
        <w:rPr>
          <w:rFonts w:ascii="Arial" w:hAnsi="Arial" w:cs="Arial"/>
          <w:sz w:val="24"/>
          <w:szCs w:val="24"/>
        </w:rPr>
        <w:t>. На протяжении многих лет на</w:t>
      </w:r>
      <w:r w:rsidRPr="001844FE">
        <w:rPr>
          <w:rFonts w:ascii="Arial" w:hAnsi="Arial" w:cs="Arial"/>
          <w:sz w:val="24"/>
          <w:szCs w:val="24"/>
        </w:rPr>
        <w:softHyphen/>
        <w:t>блюдается тенденция сни</w:t>
      </w:r>
      <w:r w:rsidRPr="001844FE">
        <w:rPr>
          <w:rFonts w:ascii="Arial" w:hAnsi="Arial" w:cs="Arial"/>
          <w:sz w:val="24"/>
          <w:szCs w:val="24"/>
        </w:rPr>
        <w:softHyphen/>
        <w:t>жения.</w:t>
      </w:r>
      <w:r w:rsidR="00197DD0" w:rsidRPr="001844FE">
        <w:rPr>
          <w:rFonts w:ascii="Arial" w:hAnsi="Arial" w:cs="Arial"/>
          <w:sz w:val="24"/>
          <w:szCs w:val="24"/>
        </w:rPr>
        <w:t xml:space="preserve"> </w:t>
      </w:r>
      <w:r w:rsidRPr="001844FE">
        <w:rPr>
          <w:rFonts w:ascii="Arial" w:hAnsi="Arial" w:cs="Arial"/>
          <w:sz w:val="24"/>
          <w:szCs w:val="24"/>
        </w:rPr>
        <w:t>Демографическая ситуация, сложившаяся в поселении, характеризуется недостаточным уровнем рождаемости, не обеспечивающим простого воспроизводства населения, высоким уровнем смертности, особенно мужчин в трудоспособном возрасте, отрицательным балансом миграционного  потенциала. Анализ демографической ситуации является одной из важнейших составляющих оценки социально-экономического развития территории. Возрастной, половой и национальный составы населения во многом определяют перспективы и проблемы рынка труда, а значит и производственный потенциал сельского поселения.</w:t>
      </w:r>
      <w:r w:rsidR="00197DD0" w:rsidRPr="001844FE">
        <w:rPr>
          <w:rFonts w:ascii="Arial" w:hAnsi="Arial" w:cs="Arial"/>
          <w:sz w:val="24"/>
          <w:szCs w:val="24"/>
        </w:rPr>
        <w:t xml:space="preserve"> </w:t>
      </w:r>
      <w:r w:rsidRPr="001844FE">
        <w:rPr>
          <w:rFonts w:ascii="Arial" w:hAnsi="Arial" w:cs="Arial"/>
          <w:sz w:val="24"/>
          <w:szCs w:val="24"/>
        </w:rPr>
        <w:t>Существенную роль в снижении численности населения играет естественная убыль за счет высокого уровня смертности и низкой рождаемости</w:t>
      </w:r>
      <w:r w:rsidR="00E9059B" w:rsidRPr="001844FE">
        <w:rPr>
          <w:rFonts w:ascii="Arial" w:hAnsi="Arial" w:cs="Arial"/>
          <w:sz w:val="24"/>
          <w:szCs w:val="24"/>
        </w:rPr>
        <w:t>.</w:t>
      </w:r>
      <w:r w:rsidRPr="001844FE">
        <w:rPr>
          <w:rFonts w:ascii="Arial" w:hAnsi="Arial" w:cs="Arial"/>
          <w:sz w:val="24"/>
          <w:szCs w:val="24"/>
        </w:rPr>
        <w:t xml:space="preserve">  Кроме того, доля лиц мо</w:t>
      </w:r>
      <w:r w:rsidR="00E9059B" w:rsidRPr="001844FE">
        <w:rPr>
          <w:rFonts w:ascii="Arial" w:hAnsi="Arial" w:cs="Arial"/>
          <w:sz w:val="24"/>
          <w:szCs w:val="24"/>
        </w:rPr>
        <w:t xml:space="preserve">ложе трудоспособного возраста </w:t>
      </w:r>
      <w:r w:rsidRPr="001844FE">
        <w:rPr>
          <w:rFonts w:ascii="Arial" w:hAnsi="Arial" w:cs="Arial"/>
          <w:sz w:val="24"/>
          <w:szCs w:val="24"/>
        </w:rPr>
        <w:t xml:space="preserve">в </w:t>
      </w:r>
      <w:r w:rsidR="00E9059B" w:rsidRPr="001844FE">
        <w:rPr>
          <w:rFonts w:ascii="Arial" w:hAnsi="Arial" w:cs="Arial"/>
          <w:sz w:val="24"/>
          <w:szCs w:val="24"/>
        </w:rPr>
        <w:t>разы</w:t>
      </w:r>
      <w:r w:rsidRPr="001844FE">
        <w:rPr>
          <w:rFonts w:ascii="Arial" w:hAnsi="Arial" w:cs="Arial"/>
          <w:sz w:val="24"/>
          <w:szCs w:val="24"/>
        </w:rPr>
        <w:t xml:space="preserve"> меньше доли лиц пожилого возраста.</w:t>
      </w:r>
      <w:r w:rsidRPr="00E245AC">
        <w:rPr>
          <w:rFonts w:ascii="Arial" w:hAnsi="Arial" w:cs="Arial"/>
          <w:sz w:val="24"/>
          <w:szCs w:val="24"/>
        </w:rPr>
        <w:t xml:space="preserve"> </w:t>
      </w:r>
      <w:r w:rsidRPr="001844FE">
        <w:rPr>
          <w:rFonts w:ascii="Arial" w:hAnsi="Arial" w:cs="Arial"/>
          <w:sz w:val="24"/>
          <w:szCs w:val="24"/>
        </w:rPr>
        <w:t xml:space="preserve">Поэтому, наряду с принятием мер по стимулированию роста рождаемости, акценты демографической политики должны быть направлены на решение другой важнейшей проблемы: увеличения продолжительности жизни и сокращения преждевременной предотвратимой смертности, прежде всего, детской и людей в трудоспособном возрасте.  </w:t>
      </w:r>
      <w:r w:rsidRPr="001844FE">
        <w:rPr>
          <w:rFonts w:ascii="Arial" w:hAnsi="Arial" w:cs="Arial"/>
          <w:sz w:val="24"/>
          <w:szCs w:val="24"/>
        </w:rPr>
        <w:tab/>
        <w:t>Проблемы увеличения рождаемости и низкого долголетия должны решаться путем сочетания экономического роста с целенаправленной политикой по улучшению жизни людей, повышению ее качества. Наиболее важными являются вопросы расширения доступности медицинских и социальных услуг, образования и его связи с рынком труда, стимулирования эффективной занятости, поддержки малоимущего и социально уязвимого населения, обеспечения экологической безопасности. Главным стратегическим направлением улучшения демографической ситуации в поселении и решения проблемы полной обеспеченности трудовыми ресурсами будет повышение качества жизни населения, в том числе  за счет значительных вложений в развитие человеческого капитала, создания для этого необходимых условий и стимулов. Демографический фактор оказывает определяющее влияние, как на социальное положение жителей, так и на рынок труда. В связи со старением населения увеличивается нагрузка на систему здравоохранения, обостряются проблемы социальной защиты, а также возникает дефицит рабочей силы. Сокращение численности детей и подростков становится одной из основных проблем пополнения трудовых ресурсов.</w:t>
      </w:r>
      <w:r w:rsidRPr="001844FE">
        <w:rPr>
          <w:rFonts w:ascii="Arial" w:hAnsi="Arial" w:cs="Arial"/>
          <w:sz w:val="24"/>
          <w:szCs w:val="24"/>
        </w:rPr>
        <w:tab/>
      </w:r>
    </w:p>
    <w:p w:rsidR="00ED27FC" w:rsidRPr="001844FE" w:rsidRDefault="00ED27FC" w:rsidP="00E245AC">
      <w:pPr>
        <w:pStyle w:val="ConsNormal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844FE">
        <w:rPr>
          <w:rFonts w:ascii="Arial" w:hAnsi="Arial" w:cs="Arial"/>
          <w:sz w:val="24"/>
          <w:szCs w:val="24"/>
        </w:rPr>
        <w:t xml:space="preserve"> В отраслевой структуре занятости наибольшую долю составляют занят</w:t>
      </w:r>
      <w:r w:rsidR="00A36388" w:rsidRPr="001844FE">
        <w:rPr>
          <w:rFonts w:ascii="Arial" w:hAnsi="Arial" w:cs="Arial"/>
          <w:sz w:val="24"/>
          <w:szCs w:val="24"/>
        </w:rPr>
        <w:t>ые в аграрном секторе экономики</w:t>
      </w:r>
      <w:r w:rsidRPr="001844FE">
        <w:rPr>
          <w:rFonts w:ascii="Arial" w:hAnsi="Arial" w:cs="Arial"/>
          <w:sz w:val="24"/>
          <w:szCs w:val="24"/>
        </w:rPr>
        <w:t xml:space="preserve">, </w:t>
      </w:r>
      <w:r w:rsidR="00A36388" w:rsidRPr="001844FE">
        <w:rPr>
          <w:rFonts w:ascii="Arial" w:hAnsi="Arial" w:cs="Arial"/>
          <w:sz w:val="24"/>
          <w:szCs w:val="24"/>
        </w:rPr>
        <w:t xml:space="preserve">в </w:t>
      </w:r>
      <w:r w:rsidRPr="001844FE">
        <w:rPr>
          <w:rFonts w:ascii="Arial" w:hAnsi="Arial" w:cs="Arial"/>
          <w:sz w:val="24"/>
          <w:szCs w:val="24"/>
        </w:rPr>
        <w:t xml:space="preserve">домашнем хозяйстве.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 </w:t>
      </w:r>
      <w:proofErr w:type="gramStart"/>
      <w:r w:rsidRPr="001844FE">
        <w:rPr>
          <w:rFonts w:ascii="Arial" w:hAnsi="Arial" w:cs="Arial"/>
          <w:sz w:val="24"/>
          <w:szCs w:val="24"/>
        </w:rPr>
        <w:t xml:space="preserve">Доля неработающего населения в </w:t>
      </w:r>
      <w:r w:rsidR="00A36388" w:rsidRPr="001844FE">
        <w:rPr>
          <w:rFonts w:ascii="Arial" w:hAnsi="Arial" w:cs="Arial"/>
          <w:sz w:val="24"/>
          <w:szCs w:val="24"/>
        </w:rPr>
        <w:t>Никольском</w:t>
      </w:r>
      <w:r w:rsidRPr="001844FE">
        <w:rPr>
          <w:rFonts w:ascii="Arial" w:hAnsi="Arial" w:cs="Arial"/>
          <w:sz w:val="24"/>
          <w:szCs w:val="24"/>
        </w:rPr>
        <w:t xml:space="preserve">  сельском поселении в трудоспособном возрасте достаточно высока и не может не сказываться отрицательно на социально-экономической сфере поселения, что ведет в, свою очередь, к тому, что бюджет </w:t>
      </w:r>
      <w:r w:rsidR="00A36388" w:rsidRPr="001844FE">
        <w:rPr>
          <w:rFonts w:ascii="Arial" w:hAnsi="Arial" w:cs="Arial"/>
          <w:sz w:val="24"/>
          <w:szCs w:val="24"/>
        </w:rPr>
        <w:t>Никольского</w:t>
      </w:r>
      <w:r w:rsidRPr="001844FE">
        <w:rPr>
          <w:rFonts w:ascii="Arial" w:hAnsi="Arial" w:cs="Arial"/>
          <w:sz w:val="24"/>
          <w:szCs w:val="24"/>
        </w:rPr>
        <w:t xml:space="preserve">  сельского поселения недополучает денежные средства, которые формируются за счет поступления от НДФЛ, занятых в организациях поселения работающих.</w:t>
      </w:r>
      <w:proofErr w:type="gramEnd"/>
      <w:r w:rsidRPr="001844FE">
        <w:rPr>
          <w:rFonts w:ascii="Arial" w:hAnsi="Arial" w:cs="Arial"/>
          <w:sz w:val="24"/>
          <w:szCs w:val="24"/>
        </w:rPr>
        <w:t xml:space="preserve"> Таким образом, </w:t>
      </w:r>
      <w:r w:rsidRPr="001844FE">
        <w:rPr>
          <w:rFonts w:ascii="Arial" w:hAnsi="Arial" w:cs="Arial"/>
          <w:sz w:val="24"/>
          <w:szCs w:val="24"/>
        </w:rPr>
        <w:lastRenderedPageBreak/>
        <w:t xml:space="preserve">проведенный анализ демографического потенциала </w:t>
      </w:r>
      <w:r w:rsidR="00A36388" w:rsidRPr="001844FE">
        <w:rPr>
          <w:rFonts w:ascii="Arial" w:hAnsi="Arial" w:cs="Arial"/>
          <w:sz w:val="24"/>
          <w:szCs w:val="24"/>
        </w:rPr>
        <w:t>Никольского</w:t>
      </w:r>
      <w:r w:rsidRPr="001844FE">
        <w:rPr>
          <w:rFonts w:ascii="Arial" w:hAnsi="Arial" w:cs="Arial"/>
          <w:sz w:val="24"/>
          <w:szCs w:val="24"/>
        </w:rPr>
        <w:t xml:space="preserve"> сельского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E245AC" w:rsidRDefault="00E245AC" w:rsidP="001844FE">
      <w:pPr>
        <w:jc w:val="both"/>
        <w:rPr>
          <w:rFonts w:ascii="Arial" w:hAnsi="Arial" w:cs="Arial"/>
          <w:b/>
        </w:rPr>
      </w:pPr>
    </w:p>
    <w:p w:rsidR="00197DD0" w:rsidRPr="001844FE" w:rsidRDefault="007609C3" w:rsidP="001844FE">
      <w:pPr>
        <w:jc w:val="both"/>
        <w:rPr>
          <w:rFonts w:ascii="Arial" w:hAnsi="Arial" w:cs="Arial"/>
          <w:b/>
        </w:rPr>
      </w:pPr>
      <w:r w:rsidRPr="001844FE">
        <w:rPr>
          <w:rFonts w:ascii="Arial" w:hAnsi="Arial" w:cs="Arial"/>
          <w:b/>
        </w:rPr>
        <w:t>2. Социально-экономическое развитие поселения</w:t>
      </w:r>
    </w:p>
    <w:p w:rsidR="001B5182" w:rsidRPr="001844FE" w:rsidRDefault="001B5182" w:rsidP="001844FE">
      <w:pPr>
        <w:shd w:val="clear" w:color="auto" w:fill="FFFFFF"/>
        <w:spacing w:after="0" w:line="360" w:lineRule="auto"/>
        <w:ind w:firstLine="567"/>
        <w:jc w:val="both"/>
        <w:rPr>
          <w:rFonts w:ascii="Arial" w:eastAsia="Calibri" w:hAnsi="Arial" w:cs="Arial"/>
          <w:color w:val="000000"/>
        </w:rPr>
      </w:pPr>
      <w:r w:rsidRPr="001844FE">
        <w:rPr>
          <w:rFonts w:ascii="Arial" w:hAnsi="Arial" w:cs="Arial"/>
        </w:rPr>
        <w:t xml:space="preserve">Основным производственным предприятием, расположенным на территории </w:t>
      </w:r>
      <w:r w:rsidRPr="001844FE">
        <w:rPr>
          <w:rFonts w:ascii="Arial" w:eastAsia="Calibri" w:hAnsi="Arial" w:cs="Arial"/>
          <w:bCs/>
        </w:rPr>
        <w:t>Никольского сельского поселения, является  ОО</w:t>
      </w:r>
      <w:r w:rsidRPr="001844FE">
        <w:rPr>
          <w:rFonts w:ascii="Arial" w:eastAsia="Calibri" w:hAnsi="Arial" w:cs="Arial"/>
          <w:color w:val="000000"/>
        </w:rPr>
        <w:t xml:space="preserve">О «ЦЧ АПК»  филиал </w:t>
      </w:r>
      <w:proofErr w:type="spellStart"/>
      <w:r w:rsidRPr="001844FE">
        <w:rPr>
          <w:rFonts w:ascii="Arial" w:eastAsia="Calibri" w:hAnsi="Arial" w:cs="Arial"/>
          <w:color w:val="000000"/>
        </w:rPr>
        <w:t>Гусевка</w:t>
      </w:r>
      <w:proofErr w:type="spellEnd"/>
      <w:r w:rsidRPr="001844FE">
        <w:rPr>
          <w:rFonts w:ascii="Arial" w:eastAsia="Calibri" w:hAnsi="Arial" w:cs="Arial"/>
          <w:color w:val="000000"/>
        </w:rPr>
        <w:t xml:space="preserve">, 8 </w:t>
      </w:r>
      <w:r w:rsidRPr="001844FE">
        <w:rPr>
          <w:rFonts w:ascii="Arial" w:eastAsia="Calibri" w:hAnsi="Arial" w:cs="Arial"/>
        </w:rPr>
        <w:t>крестьянских (фермерских) хозяйств.</w:t>
      </w:r>
    </w:p>
    <w:p w:rsidR="00D45095" w:rsidRPr="001844FE" w:rsidRDefault="00434206" w:rsidP="001844FE">
      <w:pPr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t xml:space="preserve">  </w:t>
      </w:r>
      <w:r w:rsidR="00D45095" w:rsidRPr="001844FE">
        <w:rPr>
          <w:rFonts w:ascii="Arial" w:hAnsi="Arial" w:cs="Arial"/>
        </w:rPr>
        <w:t xml:space="preserve">   </w:t>
      </w:r>
    </w:p>
    <w:p w:rsidR="00334FA1" w:rsidRPr="001844FE" w:rsidRDefault="00334FA1" w:rsidP="001844FE">
      <w:pPr>
        <w:ind w:firstLine="709"/>
        <w:jc w:val="both"/>
        <w:rPr>
          <w:rFonts w:ascii="Arial" w:hAnsi="Arial" w:cs="Arial"/>
          <w:b/>
        </w:rPr>
      </w:pPr>
      <w:r w:rsidRPr="001844FE">
        <w:rPr>
          <w:rFonts w:ascii="Arial" w:hAnsi="Arial" w:cs="Arial"/>
          <w:b/>
        </w:rPr>
        <w:t>Здравоохранение</w:t>
      </w:r>
    </w:p>
    <w:p w:rsidR="00334FA1" w:rsidRPr="001844FE" w:rsidRDefault="00334FA1" w:rsidP="00E245AC">
      <w:pPr>
        <w:spacing w:line="360" w:lineRule="auto"/>
        <w:ind w:firstLine="709"/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t>Уровень здоровья населения является осново</w:t>
      </w:r>
      <w:r w:rsidRPr="001844FE">
        <w:rPr>
          <w:rFonts w:ascii="Arial" w:hAnsi="Arial" w:cs="Arial"/>
        </w:rPr>
        <w:softHyphen/>
        <w:t>полагающей составной частью качества жизни. Здоровье общества следует рассматривать как ресурс национальной безопасности, средство, позволяющее людям жить благополучной, про</w:t>
      </w:r>
      <w:r w:rsidRPr="001844FE">
        <w:rPr>
          <w:rFonts w:ascii="Arial" w:hAnsi="Arial" w:cs="Arial"/>
        </w:rPr>
        <w:softHyphen/>
        <w:t>дуктивной и качественной жизнью. Здоровье рас</w:t>
      </w:r>
      <w:r w:rsidRPr="001844FE">
        <w:rPr>
          <w:rFonts w:ascii="Arial" w:hAnsi="Arial" w:cs="Arial"/>
        </w:rPr>
        <w:softHyphen/>
        <w:t>сматривается Всемирной организацией здраво</w:t>
      </w:r>
      <w:r w:rsidRPr="001844FE">
        <w:rPr>
          <w:rFonts w:ascii="Arial" w:hAnsi="Arial" w:cs="Arial"/>
        </w:rPr>
        <w:softHyphen/>
        <w:t>охранения (ВОЗ) как одно из основных прав че</w:t>
      </w:r>
      <w:r w:rsidRPr="001844FE">
        <w:rPr>
          <w:rFonts w:ascii="Arial" w:hAnsi="Arial" w:cs="Arial"/>
        </w:rPr>
        <w:softHyphen/>
        <w:t>ловека. Все люди должны иметь доступ к необхо</w:t>
      </w:r>
      <w:r w:rsidRPr="001844FE">
        <w:rPr>
          <w:rFonts w:ascii="Arial" w:hAnsi="Arial" w:cs="Arial"/>
        </w:rPr>
        <w:softHyphen/>
        <w:t>димым для обеспечения здоровья ресурсам</w:t>
      </w:r>
      <w:r w:rsidR="001B5182" w:rsidRPr="001844FE">
        <w:rPr>
          <w:rFonts w:ascii="Arial" w:hAnsi="Arial" w:cs="Arial"/>
        </w:rPr>
        <w:t>.</w:t>
      </w:r>
    </w:p>
    <w:p w:rsidR="001B5182" w:rsidRPr="001844FE" w:rsidRDefault="001B5182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На территории поселения находится 1 </w:t>
      </w:r>
      <w:proofErr w:type="gramStart"/>
      <w:r w:rsidRPr="001844FE">
        <w:rPr>
          <w:rFonts w:ascii="Arial" w:hAnsi="Arial" w:cs="Arial"/>
          <w:sz w:val="24"/>
        </w:rPr>
        <w:t>действующий</w:t>
      </w:r>
      <w:proofErr w:type="gramEnd"/>
      <w:r w:rsidRPr="001844FE">
        <w:rPr>
          <w:rFonts w:ascii="Arial" w:hAnsi="Arial" w:cs="Arial"/>
          <w:sz w:val="24"/>
        </w:rPr>
        <w:t xml:space="preserve"> </w:t>
      </w:r>
      <w:r w:rsidR="004C2948" w:rsidRPr="001844FE">
        <w:rPr>
          <w:rFonts w:ascii="Arial" w:hAnsi="Arial" w:cs="Arial"/>
          <w:sz w:val="24"/>
        </w:rPr>
        <w:t xml:space="preserve">модульный </w:t>
      </w:r>
      <w:r w:rsidRPr="001844FE">
        <w:rPr>
          <w:rFonts w:ascii="Arial" w:hAnsi="Arial" w:cs="Arial"/>
          <w:sz w:val="24"/>
        </w:rPr>
        <w:t xml:space="preserve">ФАП.    В настоящее время в </w:t>
      </w:r>
      <w:proofErr w:type="spellStart"/>
      <w:r w:rsidRPr="001844FE">
        <w:rPr>
          <w:rFonts w:ascii="Arial" w:hAnsi="Arial" w:cs="Arial"/>
          <w:sz w:val="24"/>
        </w:rPr>
        <w:t>ФАПе</w:t>
      </w:r>
      <w:proofErr w:type="spellEnd"/>
      <w:r w:rsidRPr="001844FE">
        <w:rPr>
          <w:rFonts w:ascii="Arial" w:hAnsi="Arial" w:cs="Arial"/>
          <w:sz w:val="24"/>
        </w:rPr>
        <w:t xml:space="preserve"> работают </w:t>
      </w:r>
      <w:r w:rsidR="004C2948" w:rsidRPr="001844FE">
        <w:rPr>
          <w:rFonts w:ascii="Arial" w:hAnsi="Arial" w:cs="Arial"/>
          <w:sz w:val="24"/>
        </w:rPr>
        <w:t>1</w:t>
      </w:r>
      <w:r w:rsidRPr="001844FE">
        <w:rPr>
          <w:rFonts w:ascii="Arial" w:hAnsi="Arial" w:cs="Arial"/>
          <w:sz w:val="24"/>
        </w:rPr>
        <w:t xml:space="preserve"> </w:t>
      </w:r>
      <w:r w:rsidR="004C2948" w:rsidRPr="001844FE">
        <w:rPr>
          <w:rFonts w:ascii="Arial" w:hAnsi="Arial" w:cs="Arial"/>
          <w:sz w:val="24"/>
        </w:rPr>
        <w:t>медицинский работник</w:t>
      </w:r>
      <w:r w:rsidRPr="001844FE">
        <w:rPr>
          <w:rFonts w:ascii="Arial" w:hAnsi="Arial" w:cs="Arial"/>
          <w:sz w:val="24"/>
        </w:rPr>
        <w:t xml:space="preserve">. </w:t>
      </w:r>
    </w:p>
    <w:p w:rsidR="001B5182" w:rsidRPr="001844FE" w:rsidRDefault="001B5182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В прогнозируемом периоде предполагается улучшение медицинского обслуживания за счет приобретения лекарственных средств, пропаганды здорового образа жизни, проведения профилактических мероприятий медицинского характера для выявления заболеваний на ранней стадии, диспансеризация населения, особенно детского.</w:t>
      </w:r>
    </w:p>
    <w:p w:rsidR="001B5182" w:rsidRPr="001844FE" w:rsidRDefault="001B5182" w:rsidP="001844FE">
      <w:pPr>
        <w:ind w:firstLine="709"/>
        <w:jc w:val="both"/>
        <w:rPr>
          <w:rFonts w:ascii="Arial" w:hAnsi="Arial" w:cs="Arial"/>
        </w:rPr>
      </w:pPr>
    </w:p>
    <w:p w:rsidR="00EC175E" w:rsidRPr="001844FE" w:rsidRDefault="006916E8" w:rsidP="001844FE">
      <w:pPr>
        <w:jc w:val="both"/>
        <w:rPr>
          <w:rFonts w:ascii="Arial" w:hAnsi="Arial" w:cs="Arial"/>
          <w:b/>
        </w:rPr>
      </w:pPr>
      <w:r w:rsidRPr="001844FE">
        <w:rPr>
          <w:rFonts w:ascii="Arial" w:hAnsi="Arial" w:cs="Arial"/>
          <w:b/>
        </w:rPr>
        <w:t xml:space="preserve"> </w:t>
      </w:r>
      <w:r w:rsidR="007609C3" w:rsidRPr="001844FE">
        <w:rPr>
          <w:rFonts w:ascii="Arial" w:hAnsi="Arial" w:cs="Arial"/>
          <w:b/>
        </w:rPr>
        <w:t xml:space="preserve"> Жилищно-коммунальная сфера</w:t>
      </w:r>
      <w:r w:rsidR="007609C3" w:rsidRPr="001844FE">
        <w:rPr>
          <w:rFonts w:ascii="Arial" w:hAnsi="Arial" w:cs="Arial"/>
        </w:rPr>
        <w:t xml:space="preserve"> </w:t>
      </w:r>
    </w:p>
    <w:p w:rsidR="00D1773E" w:rsidRPr="001844FE" w:rsidRDefault="00D1773E" w:rsidP="001844F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t xml:space="preserve">Одним из направлений деятельности Администрации Никольского сельского поселения при предоставлении муниципальных услуг населению является обеспечение содержания и благоустройства территории поселения. </w:t>
      </w:r>
    </w:p>
    <w:p w:rsidR="00D1773E" w:rsidRPr="001844FE" w:rsidRDefault="00D1773E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b/>
          <w:sz w:val="24"/>
        </w:rPr>
        <w:t xml:space="preserve">       </w:t>
      </w:r>
      <w:r w:rsidRPr="001844FE">
        <w:rPr>
          <w:rFonts w:ascii="Arial" w:hAnsi="Arial" w:cs="Arial"/>
          <w:sz w:val="24"/>
        </w:rPr>
        <w:t xml:space="preserve">На территории поселения имеется водопровод </w:t>
      </w:r>
      <w:r w:rsidRPr="003B0A58">
        <w:rPr>
          <w:rFonts w:ascii="Arial" w:hAnsi="Arial" w:cs="Arial"/>
          <w:sz w:val="24"/>
        </w:rPr>
        <w:t xml:space="preserve">протяженностью </w:t>
      </w:r>
      <w:r w:rsidR="003B0A58" w:rsidRPr="003B0A58">
        <w:rPr>
          <w:rFonts w:ascii="Arial" w:hAnsi="Arial" w:cs="Arial"/>
          <w:sz w:val="24"/>
        </w:rPr>
        <w:t>3,6</w:t>
      </w:r>
      <w:r w:rsidRPr="003B0A58">
        <w:rPr>
          <w:rFonts w:ascii="Arial" w:hAnsi="Arial" w:cs="Arial"/>
          <w:sz w:val="24"/>
        </w:rPr>
        <w:t xml:space="preserve"> км.</w:t>
      </w:r>
      <w:r w:rsidRPr="001844FE">
        <w:rPr>
          <w:rFonts w:ascii="Arial" w:hAnsi="Arial" w:cs="Arial"/>
          <w:sz w:val="24"/>
        </w:rPr>
        <w:t xml:space="preserve"> </w:t>
      </w:r>
    </w:p>
    <w:p w:rsidR="00D1773E" w:rsidRPr="001844FE" w:rsidRDefault="00D1773E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      На учете в качестве нуждающихся в улучшении жилищных условий состоит </w:t>
      </w:r>
      <w:r w:rsidR="00F73291" w:rsidRPr="003B0A58">
        <w:rPr>
          <w:rFonts w:ascii="Arial" w:hAnsi="Arial" w:cs="Arial"/>
          <w:sz w:val="24"/>
        </w:rPr>
        <w:t>1 семья</w:t>
      </w:r>
      <w:r w:rsidRPr="003B0A58">
        <w:rPr>
          <w:rFonts w:ascii="Arial" w:hAnsi="Arial" w:cs="Arial"/>
          <w:sz w:val="24"/>
        </w:rPr>
        <w:t xml:space="preserve"> молодых специалистов.</w:t>
      </w:r>
      <w:r w:rsidRPr="001844FE">
        <w:rPr>
          <w:rFonts w:ascii="Arial" w:hAnsi="Arial" w:cs="Arial"/>
          <w:sz w:val="24"/>
        </w:rPr>
        <w:t xml:space="preserve"> </w:t>
      </w:r>
    </w:p>
    <w:p w:rsidR="00D1773E" w:rsidRPr="001844FE" w:rsidRDefault="00D1773E" w:rsidP="001844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D1773E" w:rsidRPr="001844FE" w:rsidRDefault="00D1773E" w:rsidP="001844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1844FE">
        <w:rPr>
          <w:rFonts w:ascii="Arial" w:hAnsi="Arial" w:cs="Arial"/>
          <w:b/>
        </w:rPr>
        <w:t>Благоустройство</w:t>
      </w:r>
    </w:p>
    <w:p w:rsidR="00D1773E" w:rsidRPr="001844FE" w:rsidRDefault="00D1773E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lastRenderedPageBreak/>
        <w:t xml:space="preserve">         Вся территория поселения обеспечена уличным освещением. В 2019 году произведена 100%-ная замена на светодиодные энергосберегающие лампы.</w:t>
      </w:r>
    </w:p>
    <w:p w:rsidR="00D1773E" w:rsidRPr="001844FE" w:rsidRDefault="00D1773E" w:rsidP="001844FE">
      <w:pPr>
        <w:pStyle w:val="ac"/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>В области благоустройства территории поселения регулярно проводятся профилирование уличной доро</w:t>
      </w:r>
      <w:r w:rsidR="00F73291" w:rsidRPr="001844FE">
        <w:rPr>
          <w:rFonts w:ascii="Arial" w:hAnsi="Arial" w:cs="Arial"/>
          <w:sz w:val="24"/>
        </w:rPr>
        <w:t>жной сети с грунтовым покрытием, произво</w:t>
      </w:r>
      <w:r w:rsidRPr="001844FE">
        <w:rPr>
          <w:rFonts w:ascii="Arial" w:hAnsi="Arial" w:cs="Arial"/>
          <w:sz w:val="24"/>
        </w:rPr>
        <w:t>д</w:t>
      </w:r>
      <w:r w:rsidR="00F73291" w:rsidRPr="001844FE">
        <w:rPr>
          <w:rFonts w:ascii="Arial" w:hAnsi="Arial" w:cs="Arial"/>
          <w:sz w:val="24"/>
        </w:rPr>
        <w:t>ится</w:t>
      </w:r>
      <w:r w:rsidRPr="001844FE">
        <w:rPr>
          <w:rFonts w:ascii="Arial" w:hAnsi="Arial" w:cs="Arial"/>
          <w:sz w:val="24"/>
        </w:rPr>
        <w:t xml:space="preserve"> частичная очистка поросли и сухих деревьев территории сельского кладбища  и прилегающих к ней территории</w:t>
      </w:r>
      <w:r w:rsidR="00F73291" w:rsidRPr="001844FE">
        <w:rPr>
          <w:rFonts w:ascii="Arial" w:hAnsi="Arial" w:cs="Arial"/>
          <w:sz w:val="24"/>
        </w:rPr>
        <w:t xml:space="preserve">, косметический ремонт детских площадок, </w:t>
      </w:r>
      <w:proofErr w:type="spellStart"/>
      <w:r w:rsidRPr="001844FE">
        <w:rPr>
          <w:rFonts w:ascii="Arial" w:hAnsi="Arial" w:cs="Arial"/>
          <w:sz w:val="24"/>
        </w:rPr>
        <w:t>окос</w:t>
      </w:r>
      <w:proofErr w:type="spellEnd"/>
      <w:r w:rsidRPr="001844FE">
        <w:rPr>
          <w:rFonts w:ascii="Arial" w:hAnsi="Arial" w:cs="Arial"/>
          <w:sz w:val="24"/>
        </w:rPr>
        <w:t xml:space="preserve"> сорно</w:t>
      </w:r>
      <w:r w:rsidR="00F73291" w:rsidRPr="001844FE">
        <w:rPr>
          <w:rFonts w:ascii="Arial" w:hAnsi="Arial" w:cs="Arial"/>
          <w:sz w:val="24"/>
        </w:rPr>
        <w:t xml:space="preserve">й растительности по улицам села, </w:t>
      </w:r>
      <w:r w:rsidRPr="001844FE">
        <w:rPr>
          <w:rFonts w:ascii="Arial" w:hAnsi="Arial" w:cs="Arial"/>
          <w:sz w:val="24"/>
        </w:rPr>
        <w:t>весеннее, летнее, о</w:t>
      </w:r>
      <w:r w:rsidR="00F73291" w:rsidRPr="001844FE">
        <w:rPr>
          <w:rFonts w:ascii="Arial" w:hAnsi="Arial" w:cs="Arial"/>
          <w:sz w:val="24"/>
        </w:rPr>
        <w:t xml:space="preserve">сеннее благоустройство парка, </w:t>
      </w:r>
      <w:r w:rsidRPr="001844FE">
        <w:rPr>
          <w:rFonts w:ascii="Arial" w:hAnsi="Arial" w:cs="Arial"/>
          <w:sz w:val="24"/>
        </w:rPr>
        <w:t>ремонт дорожного покрытия</w:t>
      </w:r>
    </w:p>
    <w:p w:rsidR="00F73291" w:rsidRPr="001844FE" w:rsidRDefault="00D1773E" w:rsidP="001844FE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1844FE">
        <w:rPr>
          <w:rFonts w:ascii="Arial" w:hAnsi="Arial" w:cs="Arial"/>
        </w:rPr>
        <w:t xml:space="preserve">             На </w:t>
      </w:r>
      <w:r w:rsidRPr="001844FE">
        <w:rPr>
          <w:rFonts w:ascii="Arial" w:hAnsi="Arial" w:cs="Arial"/>
          <w:color w:val="000000"/>
        </w:rPr>
        <w:t>очередной 20</w:t>
      </w:r>
      <w:r w:rsidR="002933AE">
        <w:rPr>
          <w:rFonts w:ascii="Arial" w:hAnsi="Arial" w:cs="Arial"/>
          <w:color w:val="000000"/>
        </w:rPr>
        <w:t>25</w:t>
      </w:r>
      <w:r w:rsidRPr="001844FE">
        <w:rPr>
          <w:rFonts w:ascii="Arial" w:hAnsi="Arial" w:cs="Arial"/>
          <w:color w:val="000000"/>
        </w:rPr>
        <w:t xml:space="preserve"> финансов</w:t>
      </w:r>
      <w:r w:rsidR="00F73291" w:rsidRPr="001844FE">
        <w:rPr>
          <w:rFonts w:ascii="Arial" w:hAnsi="Arial" w:cs="Arial"/>
          <w:color w:val="000000"/>
        </w:rPr>
        <w:t>ый год и на плановый период 20</w:t>
      </w:r>
      <w:r w:rsidR="002933AE">
        <w:rPr>
          <w:rFonts w:ascii="Arial" w:hAnsi="Arial" w:cs="Arial"/>
          <w:color w:val="000000"/>
        </w:rPr>
        <w:t>26</w:t>
      </w:r>
      <w:r w:rsidRPr="001844FE">
        <w:rPr>
          <w:rFonts w:ascii="Arial" w:hAnsi="Arial" w:cs="Arial"/>
          <w:color w:val="000000"/>
        </w:rPr>
        <w:t xml:space="preserve"> и 202</w:t>
      </w:r>
      <w:r w:rsidR="002933AE">
        <w:rPr>
          <w:rFonts w:ascii="Arial" w:hAnsi="Arial" w:cs="Arial"/>
          <w:color w:val="000000"/>
        </w:rPr>
        <w:t>7</w:t>
      </w:r>
      <w:r w:rsidRPr="001844FE">
        <w:rPr>
          <w:rFonts w:ascii="Arial" w:hAnsi="Arial" w:cs="Arial"/>
          <w:color w:val="000000"/>
        </w:rPr>
        <w:t xml:space="preserve"> </w:t>
      </w:r>
      <w:r w:rsidR="00104570" w:rsidRPr="001844FE">
        <w:rPr>
          <w:rFonts w:ascii="Arial" w:hAnsi="Arial" w:cs="Arial"/>
          <w:color w:val="000000"/>
        </w:rPr>
        <w:t xml:space="preserve"> годов</w:t>
      </w:r>
      <w:r w:rsidRPr="001844FE">
        <w:rPr>
          <w:rFonts w:ascii="Arial" w:hAnsi="Arial" w:cs="Arial"/>
          <w:color w:val="000000"/>
        </w:rPr>
        <w:t xml:space="preserve"> планируются снова основные мероприятия по благоустройству, связанные с проведением  работ по санитарной очистке поселения, обслуживание уличного освещения, ремонт</w:t>
      </w:r>
      <w:r w:rsidR="00584532">
        <w:rPr>
          <w:rFonts w:ascii="Arial" w:hAnsi="Arial" w:cs="Arial"/>
          <w:color w:val="000000"/>
        </w:rPr>
        <w:t xml:space="preserve"> дорожного покрытия внутри села, обустройство и восстановление воинского захоронения.</w:t>
      </w:r>
      <w:r w:rsidRPr="001844FE">
        <w:rPr>
          <w:rFonts w:ascii="Arial" w:hAnsi="Arial" w:cs="Arial"/>
          <w:color w:val="000000"/>
        </w:rPr>
        <w:t xml:space="preserve"> Все мероприятия проводятся на основании действующих муниципальных программ, подготовленных специалистами администрации Никольского сельского поселения.</w:t>
      </w:r>
    </w:p>
    <w:p w:rsidR="00C846D9" w:rsidRPr="001844FE" w:rsidRDefault="00F73291" w:rsidP="001844FE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1844FE">
        <w:rPr>
          <w:rFonts w:ascii="Arial" w:hAnsi="Arial" w:cs="Arial"/>
          <w:color w:val="000000"/>
        </w:rPr>
        <w:t xml:space="preserve">     </w:t>
      </w:r>
      <w:r w:rsidR="00C846D9" w:rsidRPr="001844FE">
        <w:rPr>
          <w:rFonts w:ascii="Arial" w:hAnsi="Arial" w:cs="Arial"/>
          <w:bCs/>
        </w:rPr>
        <w:t>Социальная сфера в Никольском сельском поселении представлена следующими учреждениями: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b/>
          <w:sz w:val="24"/>
        </w:rPr>
      </w:pPr>
      <w:r w:rsidRPr="001844FE">
        <w:rPr>
          <w:rFonts w:ascii="Arial" w:hAnsi="Arial" w:cs="Arial"/>
          <w:b/>
          <w:sz w:val="24"/>
        </w:rPr>
        <w:t xml:space="preserve">МКОУ </w:t>
      </w:r>
      <w:r w:rsidR="000230E1" w:rsidRPr="001844FE">
        <w:rPr>
          <w:rFonts w:ascii="Arial" w:hAnsi="Arial" w:cs="Arial"/>
          <w:b/>
          <w:sz w:val="24"/>
        </w:rPr>
        <w:t>Архангельская СОШ Никольское структурное подразделение</w:t>
      </w:r>
    </w:p>
    <w:p w:rsidR="00C846D9" w:rsidRPr="003B0A58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color w:val="FF0000"/>
          <w:sz w:val="24"/>
        </w:rPr>
        <w:t xml:space="preserve">       </w:t>
      </w:r>
      <w:r w:rsidRPr="001844FE">
        <w:rPr>
          <w:rFonts w:ascii="Arial" w:hAnsi="Arial" w:cs="Arial"/>
          <w:sz w:val="24"/>
        </w:rPr>
        <w:t xml:space="preserve">На территории поселения  имеется средняя общеобразовательная школа, рассчитанная на  110 мест, </w:t>
      </w:r>
      <w:r w:rsidRPr="003B0A58">
        <w:rPr>
          <w:rFonts w:ascii="Arial" w:hAnsi="Arial" w:cs="Arial"/>
          <w:sz w:val="24"/>
        </w:rPr>
        <w:t xml:space="preserve">фактически в школе обучается - </w:t>
      </w:r>
      <w:r w:rsidR="00110198" w:rsidRPr="003B0A58">
        <w:rPr>
          <w:rFonts w:ascii="Arial" w:hAnsi="Arial" w:cs="Arial"/>
          <w:sz w:val="24"/>
        </w:rPr>
        <w:t>47</w:t>
      </w:r>
      <w:r w:rsidRPr="003B0A58">
        <w:rPr>
          <w:rFonts w:ascii="Arial" w:hAnsi="Arial" w:cs="Arial"/>
          <w:sz w:val="24"/>
        </w:rPr>
        <w:t xml:space="preserve"> чел. Среднесписочная численность педагогов - 12 человек. В школе </w:t>
      </w:r>
      <w:r w:rsidR="000230E1" w:rsidRPr="003B0A58">
        <w:rPr>
          <w:rFonts w:ascii="Arial" w:hAnsi="Arial" w:cs="Arial"/>
          <w:sz w:val="24"/>
        </w:rPr>
        <w:t>9</w:t>
      </w:r>
      <w:r w:rsidRPr="003B0A58">
        <w:rPr>
          <w:rFonts w:ascii="Arial" w:hAnsi="Arial" w:cs="Arial"/>
          <w:sz w:val="24"/>
        </w:rPr>
        <w:t xml:space="preserve"> классов, средняя наполняемость классов - </w:t>
      </w:r>
      <w:r w:rsidR="00110198" w:rsidRPr="003B0A58">
        <w:rPr>
          <w:rFonts w:ascii="Arial" w:hAnsi="Arial" w:cs="Arial"/>
          <w:sz w:val="24"/>
        </w:rPr>
        <w:t>5</w:t>
      </w:r>
      <w:r w:rsidRPr="003B0A58">
        <w:rPr>
          <w:rFonts w:ascii="Arial" w:hAnsi="Arial" w:cs="Arial"/>
          <w:sz w:val="24"/>
        </w:rPr>
        <w:t xml:space="preserve"> человек.</w:t>
      </w:r>
    </w:p>
    <w:p w:rsidR="00C846D9" w:rsidRPr="003B0A58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3B0A58">
        <w:rPr>
          <w:rFonts w:ascii="Arial" w:hAnsi="Arial" w:cs="Arial"/>
          <w:sz w:val="24"/>
        </w:rPr>
        <w:t xml:space="preserve">     В настоящее время школа  не испытывает недостатка педагогических работников.</w:t>
      </w:r>
    </w:p>
    <w:p w:rsidR="00C846D9" w:rsidRPr="003B0A58" w:rsidRDefault="00C846D9" w:rsidP="001844FE">
      <w:pPr>
        <w:pStyle w:val="ac"/>
        <w:spacing w:line="360" w:lineRule="auto"/>
        <w:jc w:val="both"/>
        <w:rPr>
          <w:rFonts w:ascii="Arial" w:hAnsi="Arial" w:cs="Arial"/>
          <w:b/>
          <w:sz w:val="24"/>
        </w:rPr>
      </w:pPr>
      <w:r w:rsidRPr="003B0A58">
        <w:rPr>
          <w:rFonts w:ascii="Arial" w:hAnsi="Arial" w:cs="Arial"/>
          <w:b/>
          <w:sz w:val="24"/>
        </w:rPr>
        <w:t>МКДОУ «Никольский Детский сад»</w:t>
      </w:r>
    </w:p>
    <w:p w:rsidR="00C846D9" w:rsidRPr="003B0A58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3B0A58">
        <w:rPr>
          <w:rFonts w:ascii="Arial" w:hAnsi="Arial" w:cs="Arial"/>
          <w:sz w:val="24"/>
        </w:rPr>
        <w:t xml:space="preserve">      На территории поселения  имеется детский сад комбинированного вида, рассчитанный на 30 детей. Фактически детский сад посещают </w:t>
      </w:r>
      <w:r w:rsidR="00110198" w:rsidRPr="003B0A58">
        <w:rPr>
          <w:rFonts w:ascii="Arial" w:hAnsi="Arial" w:cs="Arial"/>
          <w:sz w:val="24"/>
        </w:rPr>
        <w:t>1</w:t>
      </w:r>
      <w:r w:rsidRPr="003B0A58">
        <w:rPr>
          <w:rFonts w:ascii="Arial" w:hAnsi="Arial" w:cs="Arial"/>
          <w:sz w:val="24"/>
        </w:rPr>
        <w:t>0 человек.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>Дошкольное образование ведется по 2 направлениям:</w:t>
      </w:r>
    </w:p>
    <w:p w:rsidR="00C846D9" w:rsidRPr="001844FE" w:rsidRDefault="00C846D9" w:rsidP="001844FE">
      <w:pPr>
        <w:pStyle w:val="ac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>физкультурно-оздоровительное;</w:t>
      </w:r>
    </w:p>
    <w:p w:rsidR="00C846D9" w:rsidRPr="001844FE" w:rsidRDefault="00C846D9" w:rsidP="001844FE">
      <w:pPr>
        <w:pStyle w:val="ac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>эстетическое;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b/>
          <w:sz w:val="24"/>
        </w:rPr>
      </w:pPr>
      <w:r w:rsidRPr="001844FE">
        <w:rPr>
          <w:rFonts w:ascii="Arial" w:hAnsi="Arial" w:cs="Arial"/>
          <w:sz w:val="24"/>
        </w:rPr>
        <w:t xml:space="preserve">       На территории поселения реализована программа «Физическая культура и спорт» по устройству многофункциональной площадки и площадки для сдачи норм ГТО.</w:t>
      </w:r>
      <w:r w:rsidRPr="001844FE">
        <w:rPr>
          <w:rFonts w:ascii="Arial" w:hAnsi="Arial" w:cs="Arial"/>
          <w:b/>
          <w:sz w:val="24"/>
        </w:rPr>
        <w:t xml:space="preserve"> </w:t>
      </w:r>
    </w:p>
    <w:p w:rsidR="00D33A5B" w:rsidRPr="001844FE" w:rsidRDefault="00D33A5B" w:rsidP="001844FE">
      <w:pPr>
        <w:pStyle w:val="ac"/>
        <w:tabs>
          <w:tab w:val="left" w:pos="426"/>
        </w:tabs>
        <w:spacing w:line="360" w:lineRule="auto"/>
        <w:jc w:val="both"/>
        <w:rPr>
          <w:rStyle w:val="ae"/>
          <w:rFonts w:ascii="Arial" w:eastAsia="Calibri" w:hAnsi="Arial" w:cs="Arial"/>
          <w:sz w:val="24"/>
        </w:rPr>
      </w:pPr>
      <w:r w:rsidRPr="00E245AC">
        <w:rPr>
          <w:rFonts w:ascii="Arial" w:eastAsia="Calibri" w:hAnsi="Arial" w:cs="Arial"/>
          <w:b/>
          <w:sz w:val="24"/>
        </w:rPr>
        <w:t>На территории поселения имеется одно почтовое отделение связи.</w:t>
      </w:r>
      <w:r w:rsidRPr="001844FE">
        <w:rPr>
          <w:rFonts w:ascii="Arial" w:eastAsia="Calibri" w:hAnsi="Arial" w:cs="Arial"/>
          <w:sz w:val="24"/>
        </w:rPr>
        <w:t xml:space="preserve"> Оно</w:t>
      </w:r>
      <w:r w:rsidRPr="001844FE">
        <w:rPr>
          <w:rFonts w:ascii="Arial" w:eastAsia="Calibri" w:hAnsi="Arial" w:cs="Arial"/>
          <w:bCs/>
          <w:sz w:val="24"/>
        </w:rPr>
        <w:t xml:space="preserve">  - оказывает услуги почтовой связи населению.  </w:t>
      </w:r>
      <w:r w:rsidRPr="001844FE">
        <w:rPr>
          <w:rStyle w:val="ae"/>
          <w:rFonts w:ascii="Arial" w:eastAsia="Calibri" w:hAnsi="Arial" w:cs="Arial"/>
          <w:sz w:val="24"/>
        </w:rPr>
        <w:t xml:space="preserve">Но также почта - это не только </w:t>
      </w:r>
      <w:r w:rsidRPr="001844FE">
        <w:rPr>
          <w:rStyle w:val="ae"/>
          <w:rFonts w:ascii="Arial" w:eastAsia="Calibri" w:hAnsi="Arial" w:cs="Arial"/>
          <w:sz w:val="24"/>
        </w:rPr>
        <w:lastRenderedPageBreak/>
        <w:t>доставка корреспонденции и периодических печатных изданий. Это приём платежей за электроэнергию, доставка пенсий, приобретение товаров первой необходимости. Данные виды услуг прогнозируется предоставлять жит</w:t>
      </w:r>
      <w:r w:rsidR="00E245AC">
        <w:rPr>
          <w:rStyle w:val="ae"/>
          <w:rFonts w:ascii="Arial" w:eastAsia="Calibri" w:hAnsi="Arial" w:cs="Arial"/>
          <w:sz w:val="24"/>
        </w:rPr>
        <w:t xml:space="preserve">елям населения на </w:t>
      </w:r>
      <w:r w:rsidR="002933AE">
        <w:rPr>
          <w:rStyle w:val="ae"/>
          <w:rFonts w:ascii="Arial" w:eastAsia="Calibri" w:hAnsi="Arial" w:cs="Arial"/>
          <w:sz w:val="24"/>
        </w:rPr>
        <w:t>очередной 2025</w:t>
      </w:r>
      <w:r w:rsidRPr="001844FE">
        <w:rPr>
          <w:rStyle w:val="ae"/>
          <w:rFonts w:ascii="Arial" w:eastAsia="Calibri" w:hAnsi="Arial" w:cs="Arial"/>
          <w:sz w:val="24"/>
        </w:rPr>
        <w:t xml:space="preserve"> финансовый год и на плановый период 20</w:t>
      </w:r>
      <w:r w:rsidR="002933AE">
        <w:rPr>
          <w:rStyle w:val="ae"/>
          <w:rFonts w:ascii="Arial" w:eastAsia="Calibri" w:hAnsi="Arial" w:cs="Arial"/>
          <w:sz w:val="24"/>
        </w:rPr>
        <w:t>26 и 2027</w:t>
      </w:r>
      <w:r w:rsidRPr="001844FE">
        <w:rPr>
          <w:rStyle w:val="ae"/>
          <w:rFonts w:ascii="Arial" w:eastAsia="Calibri" w:hAnsi="Arial" w:cs="Arial"/>
          <w:sz w:val="24"/>
        </w:rPr>
        <w:t xml:space="preserve"> гг.</w:t>
      </w:r>
    </w:p>
    <w:p w:rsidR="00D33A5B" w:rsidRPr="001844FE" w:rsidRDefault="00D33A5B" w:rsidP="001844FE">
      <w:pPr>
        <w:pStyle w:val="ac"/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4"/>
        </w:rPr>
      </w:pPr>
      <w:r w:rsidRPr="001844FE">
        <w:rPr>
          <w:rFonts w:ascii="Arial" w:eastAsia="Calibri" w:hAnsi="Arial" w:cs="Arial"/>
          <w:sz w:val="24"/>
        </w:rPr>
        <w:tab/>
      </w:r>
      <w:r w:rsidR="00E245AC">
        <w:rPr>
          <w:rFonts w:ascii="Arial" w:eastAsia="Calibri" w:hAnsi="Arial" w:cs="Arial"/>
          <w:sz w:val="24"/>
        </w:rPr>
        <w:t xml:space="preserve">    </w:t>
      </w:r>
      <w:r w:rsidRPr="00E245AC">
        <w:rPr>
          <w:rFonts w:ascii="Arial" w:eastAsia="Calibri" w:hAnsi="Arial" w:cs="Arial"/>
          <w:b/>
          <w:sz w:val="24"/>
        </w:rPr>
        <w:t>Телефонную связь в поселении обеспечивают АТС</w:t>
      </w:r>
      <w:r w:rsidRPr="001844FE">
        <w:rPr>
          <w:rFonts w:ascii="Arial" w:eastAsia="Calibri" w:hAnsi="Arial" w:cs="Arial"/>
          <w:sz w:val="24"/>
        </w:rPr>
        <w:t xml:space="preserve">, которые насчитывают 46 телефонных номеров, задействованы все. Население пользуется мобильной связью, на территории поселения установлена вышка сотовой связи. </w:t>
      </w:r>
    </w:p>
    <w:p w:rsidR="00D33A5B" w:rsidRPr="001844FE" w:rsidRDefault="00E245AC" w:rsidP="001844FE">
      <w:pPr>
        <w:pStyle w:val="ac"/>
        <w:spacing w:line="36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     </w:t>
      </w:r>
      <w:r w:rsidR="00D33A5B" w:rsidRPr="00E245AC">
        <w:rPr>
          <w:rFonts w:ascii="Arial" w:eastAsia="Calibri" w:hAnsi="Arial" w:cs="Arial"/>
          <w:b/>
          <w:sz w:val="24"/>
        </w:rPr>
        <w:t>На территории Никольского сельского поселения имеются четыре магазина</w:t>
      </w:r>
      <w:r w:rsidR="00D33A5B" w:rsidRPr="001844FE">
        <w:rPr>
          <w:rFonts w:ascii="Arial" w:eastAsia="Calibri" w:hAnsi="Arial" w:cs="Arial"/>
          <w:sz w:val="24"/>
        </w:rPr>
        <w:t xml:space="preserve">, через которые осуществляется розничная торговля продовольственными товарами, хозяйственными товарами и товарами бытовой химии, и одна передвижная торговая точка. </w:t>
      </w:r>
    </w:p>
    <w:p w:rsidR="00D33A5B" w:rsidRDefault="00D33A5B" w:rsidP="001844FE">
      <w:pPr>
        <w:pStyle w:val="ac"/>
        <w:spacing w:line="360" w:lineRule="auto"/>
        <w:jc w:val="both"/>
        <w:rPr>
          <w:rFonts w:ascii="Arial" w:eastAsia="Calibri" w:hAnsi="Arial" w:cs="Arial"/>
          <w:sz w:val="24"/>
        </w:rPr>
      </w:pPr>
      <w:r w:rsidRPr="001844FE">
        <w:rPr>
          <w:rFonts w:ascii="Arial" w:eastAsia="Calibri" w:hAnsi="Arial" w:cs="Arial"/>
          <w:sz w:val="24"/>
        </w:rPr>
        <w:t xml:space="preserve">      Обороты розничной торговли увеличиваются как за счет роста цен на продовольственные и промышленные товары, так и за счет расширения ассортимента товаров.</w:t>
      </w:r>
    </w:p>
    <w:p w:rsidR="00265A75" w:rsidRPr="001844FE" w:rsidRDefault="00265A75" w:rsidP="001844FE">
      <w:pPr>
        <w:pStyle w:val="ac"/>
        <w:spacing w:line="36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 Для жителей села Никольское 1 раз в неделю предоставляет свои услуги </w:t>
      </w:r>
      <w:r w:rsidRPr="00265A75">
        <w:rPr>
          <w:rFonts w:ascii="Arial" w:eastAsia="Calibri" w:hAnsi="Arial" w:cs="Arial"/>
          <w:b/>
          <w:sz w:val="24"/>
        </w:rPr>
        <w:t>Мобильный Банк.</w:t>
      </w:r>
    </w:p>
    <w:p w:rsidR="00D33A5B" w:rsidRPr="001844FE" w:rsidRDefault="00D33A5B" w:rsidP="001844FE">
      <w:pPr>
        <w:pStyle w:val="ac"/>
        <w:spacing w:line="360" w:lineRule="auto"/>
        <w:jc w:val="both"/>
        <w:rPr>
          <w:rFonts w:ascii="Arial" w:hAnsi="Arial" w:cs="Arial"/>
          <w:b/>
          <w:sz w:val="24"/>
        </w:rPr>
      </w:pPr>
    </w:p>
    <w:p w:rsidR="00446B44" w:rsidRPr="001844FE" w:rsidRDefault="00446B44" w:rsidP="001844FE">
      <w:pPr>
        <w:jc w:val="both"/>
        <w:rPr>
          <w:rFonts w:ascii="Arial" w:hAnsi="Arial" w:cs="Arial"/>
          <w:b/>
        </w:rPr>
      </w:pPr>
      <w:r w:rsidRPr="001844FE">
        <w:rPr>
          <w:rFonts w:ascii="Arial" w:hAnsi="Arial" w:cs="Arial"/>
          <w:b/>
        </w:rPr>
        <w:t xml:space="preserve">Транспортная инфраструктура </w:t>
      </w:r>
    </w:p>
    <w:p w:rsidR="00446B44" w:rsidRPr="001844FE" w:rsidRDefault="00446B44" w:rsidP="001844FE">
      <w:pPr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t xml:space="preserve">Перевозки пассажиров транспортом общего пользования по регулярным автобусным маршрутам осуществляет ОАО «Автоколонна 1745»  2 раза в неделю. </w:t>
      </w:r>
    </w:p>
    <w:p w:rsidR="00446B44" w:rsidRPr="001844FE" w:rsidRDefault="00446B44" w:rsidP="001844FE">
      <w:pPr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t>Протяженность автомобильных дорог общего пользования</w:t>
      </w:r>
    </w:p>
    <w:p w:rsidR="00446B44" w:rsidRPr="001844FE" w:rsidRDefault="00446B44" w:rsidP="001844FE">
      <w:pPr>
        <w:jc w:val="both"/>
        <w:rPr>
          <w:rFonts w:ascii="Arial" w:hAnsi="Arial" w:cs="Arial"/>
        </w:rPr>
      </w:pPr>
    </w:p>
    <w:tbl>
      <w:tblPr>
        <w:tblStyle w:val="aa"/>
        <w:tblW w:w="0" w:type="auto"/>
        <w:tblLook w:val="04A0"/>
      </w:tblPr>
      <w:tblGrid>
        <w:gridCol w:w="822"/>
        <w:gridCol w:w="4246"/>
        <w:gridCol w:w="2438"/>
      </w:tblGrid>
      <w:tr w:rsidR="00446B44" w:rsidRPr="001844FE" w:rsidTr="00D81BFB">
        <w:tc>
          <w:tcPr>
            <w:tcW w:w="822" w:type="dxa"/>
          </w:tcPr>
          <w:p w:rsidR="00446B44" w:rsidRPr="001844FE" w:rsidRDefault="00446B44" w:rsidP="001844FE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4F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46B44" w:rsidRPr="001844FE" w:rsidRDefault="00446B44" w:rsidP="001844F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844F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844F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844F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6" w:type="dxa"/>
          </w:tcPr>
          <w:p w:rsidR="00446B44" w:rsidRPr="001844FE" w:rsidRDefault="00446B44" w:rsidP="001844F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4FE">
              <w:rPr>
                <w:rFonts w:ascii="Arial" w:hAnsi="Arial" w:cs="Arial"/>
                <w:sz w:val="24"/>
                <w:szCs w:val="24"/>
              </w:rPr>
              <w:t>Значение автомобильных дорог</w:t>
            </w:r>
          </w:p>
        </w:tc>
        <w:tc>
          <w:tcPr>
            <w:tcW w:w="2438" w:type="dxa"/>
          </w:tcPr>
          <w:p w:rsidR="00446B44" w:rsidRPr="001844FE" w:rsidRDefault="00446B44" w:rsidP="001844F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4FE">
              <w:rPr>
                <w:rFonts w:ascii="Arial" w:hAnsi="Arial" w:cs="Arial"/>
                <w:sz w:val="24"/>
                <w:szCs w:val="24"/>
              </w:rPr>
              <w:t xml:space="preserve">Протяженность, </w:t>
            </w:r>
            <w:proofErr w:type="gramStart"/>
            <w:r w:rsidRPr="001844FE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</w:tr>
      <w:tr w:rsidR="00446B44" w:rsidRPr="001844FE" w:rsidTr="00D81BFB">
        <w:tc>
          <w:tcPr>
            <w:tcW w:w="822" w:type="dxa"/>
            <w:vAlign w:val="center"/>
          </w:tcPr>
          <w:p w:rsidR="00446B44" w:rsidRPr="001D0A82" w:rsidRDefault="00446B44" w:rsidP="001844F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D0A8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46" w:type="dxa"/>
          </w:tcPr>
          <w:p w:rsidR="00446B44" w:rsidRPr="001D0A82" w:rsidRDefault="00446B44" w:rsidP="001844F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D0A82">
              <w:rPr>
                <w:rFonts w:ascii="Arial" w:hAnsi="Arial" w:cs="Arial"/>
                <w:sz w:val="24"/>
                <w:szCs w:val="24"/>
              </w:rPr>
              <w:t>Автомобильные дороги федерального значения</w:t>
            </w:r>
          </w:p>
        </w:tc>
        <w:tc>
          <w:tcPr>
            <w:tcW w:w="2438" w:type="dxa"/>
            <w:vAlign w:val="center"/>
          </w:tcPr>
          <w:p w:rsidR="00446B44" w:rsidRPr="001D0A82" w:rsidRDefault="00104570" w:rsidP="001844F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D0A82">
              <w:rPr>
                <w:rFonts w:ascii="Arial" w:hAnsi="Arial" w:cs="Arial"/>
                <w:sz w:val="24"/>
                <w:szCs w:val="24"/>
              </w:rPr>
              <w:t>0,39</w:t>
            </w:r>
          </w:p>
        </w:tc>
      </w:tr>
      <w:tr w:rsidR="00446B44" w:rsidRPr="001844FE" w:rsidTr="00D81BFB">
        <w:tc>
          <w:tcPr>
            <w:tcW w:w="822" w:type="dxa"/>
            <w:vAlign w:val="center"/>
          </w:tcPr>
          <w:p w:rsidR="00446B44" w:rsidRPr="001D0A82" w:rsidRDefault="00446B44" w:rsidP="001844F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D0A8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46" w:type="dxa"/>
          </w:tcPr>
          <w:p w:rsidR="00446B44" w:rsidRPr="001D0A82" w:rsidRDefault="00446B44" w:rsidP="001844F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D0A82">
              <w:rPr>
                <w:rFonts w:ascii="Arial" w:hAnsi="Arial" w:cs="Arial"/>
                <w:sz w:val="24"/>
                <w:szCs w:val="24"/>
              </w:rPr>
              <w:t xml:space="preserve">Автомобильные дороги </w:t>
            </w:r>
            <w:r w:rsidR="00104570" w:rsidRPr="001D0A82">
              <w:rPr>
                <w:rFonts w:ascii="Arial" w:hAnsi="Arial" w:cs="Arial"/>
                <w:sz w:val="24"/>
                <w:szCs w:val="24"/>
              </w:rPr>
              <w:t xml:space="preserve">регионального </w:t>
            </w:r>
            <w:r w:rsidRPr="001D0A82">
              <w:rPr>
                <w:rFonts w:ascii="Arial" w:hAnsi="Arial" w:cs="Arial"/>
                <w:sz w:val="24"/>
                <w:szCs w:val="24"/>
              </w:rPr>
              <w:t xml:space="preserve">  значения</w:t>
            </w:r>
          </w:p>
        </w:tc>
        <w:tc>
          <w:tcPr>
            <w:tcW w:w="2438" w:type="dxa"/>
            <w:vAlign w:val="center"/>
          </w:tcPr>
          <w:p w:rsidR="00446B44" w:rsidRPr="001D0A82" w:rsidRDefault="00104570" w:rsidP="001844F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D0A82">
              <w:rPr>
                <w:rFonts w:ascii="Arial" w:hAnsi="Arial" w:cs="Arial"/>
                <w:sz w:val="24"/>
                <w:szCs w:val="24"/>
              </w:rPr>
              <w:t>2,25</w:t>
            </w:r>
          </w:p>
        </w:tc>
      </w:tr>
      <w:tr w:rsidR="00446B44" w:rsidRPr="001844FE" w:rsidTr="00D81BFB">
        <w:tc>
          <w:tcPr>
            <w:tcW w:w="822" w:type="dxa"/>
            <w:vAlign w:val="center"/>
          </w:tcPr>
          <w:p w:rsidR="00446B44" w:rsidRPr="001D0A82" w:rsidRDefault="00446B44" w:rsidP="001844F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D0A8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46" w:type="dxa"/>
          </w:tcPr>
          <w:p w:rsidR="00446B44" w:rsidRPr="001D0A82" w:rsidRDefault="00446B44" w:rsidP="001844F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D0A82">
              <w:rPr>
                <w:rFonts w:ascii="Arial" w:hAnsi="Arial" w:cs="Arial"/>
                <w:sz w:val="24"/>
                <w:szCs w:val="24"/>
              </w:rPr>
              <w:t>Автомобильные дороги местного значения</w:t>
            </w:r>
          </w:p>
          <w:p w:rsidR="00446B44" w:rsidRPr="001D0A82" w:rsidRDefault="00446B44" w:rsidP="001844F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D0A82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2438" w:type="dxa"/>
            <w:vAlign w:val="center"/>
          </w:tcPr>
          <w:p w:rsidR="00446B44" w:rsidRPr="001D0A82" w:rsidRDefault="00104570" w:rsidP="001844F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D0A82">
              <w:rPr>
                <w:rFonts w:ascii="Arial" w:hAnsi="Arial" w:cs="Arial"/>
                <w:sz w:val="24"/>
                <w:szCs w:val="24"/>
              </w:rPr>
              <w:t>18,193</w:t>
            </w:r>
          </w:p>
        </w:tc>
      </w:tr>
      <w:tr w:rsidR="00446B44" w:rsidRPr="001844FE" w:rsidTr="00D81BFB">
        <w:tc>
          <w:tcPr>
            <w:tcW w:w="822" w:type="dxa"/>
          </w:tcPr>
          <w:p w:rsidR="00446B44" w:rsidRPr="001D0A82" w:rsidRDefault="00446B44" w:rsidP="001844F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D0A82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246" w:type="dxa"/>
          </w:tcPr>
          <w:p w:rsidR="00446B44" w:rsidRPr="001D0A82" w:rsidRDefault="00446B44" w:rsidP="001844F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D0A82">
              <w:rPr>
                <w:rFonts w:ascii="Arial" w:hAnsi="Arial" w:cs="Arial"/>
                <w:sz w:val="24"/>
                <w:szCs w:val="24"/>
              </w:rPr>
              <w:t>с усовершенствованным типом покрытия</w:t>
            </w:r>
          </w:p>
        </w:tc>
        <w:tc>
          <w:tcPr>
            <w:tcW w:w="2438" w:type="dxa"/>
            <w:vAlign w:val="center"/>
          </w:tcPr>
          <w:p w:rsidR="00446B44" w:rsidRPr="001D0A82" w:rsidRDefault="00104570" w:rsidP="001844F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D0A82">
              <w:rPr>
                <w:rFonts w:ascii="Arial" w:hAnsi="Arial" w:cs="Arial"/>
                <w:sz w:val="24"/>
                <w:szCs w:val="24"/>
              </w:rPr>
              <w:t>5,25</w:t>
            </w:r>
          </w:p>
        </w:tc>
      </w:tr>
      <w:tr w:rsidR="00446B44" w:rsidRPr="001844FE" w:rsidTr="00D81BFB">
        <w:tc>
          <w:tcPr>
            <w:tcW w:w="822" w:type="dxa"/>
          </w:tcPr>
          <w:p w:rsidR="00446B44" w:rsidRPr="001D0A82" w:rsidRDefault="00446B44" w:rsidP="001844F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D0A82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4246" w:type="dxa"/>
          </w:tcPr>
          <w:p w:rsidR="00446B44" w:rsidRPr="001D0A82" w:rsidRDefault="00446B44" w:rsidP="001844F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D0A82">
              <w:rPr>
                <w:rFonts w:ascii="Arial" w:hAnsi="Arial" w:cs="Arial"/>
                <w:sz w:val="24"/>
                <w:szCs w:val="24"/>
              </w:rPr>
              <w:t>с покрытием переходного типа</w:t>
            </w:r>
          </w:p>
        </w:tc>
        <w:tc>
          <w:tcPr>
            <w:tcW w:w="2438" w:type="dxa"/>
            <w:vAlign w:val="center"/>
          </w:tcPr>
          <w:p w:rsidR="00446B44" w:rsidRPr="001D0A82" w:rsidRDefault="001D0A82" w:rsidP="001844F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D0A82">
              <w:rPr>
                <w:rFonts w:ascii="Arial" w:hAnsi="Arial" w:cs="Arial"/>
                <w:sz w:val="24"/>
                <w:szCs w:val="24"/>
              </w:rPr>
              <w:t>7,936</w:t>
            </w:r>
          </w:p>
        </w:tc>
      </w:tr>
      <w:tr w:rsidR="00446B44" w:rsidRPr="001844FE" w:rsidTr="00D81BFB">
        <w:tc>
          <w:tcPr>
            <w:tcW w:w="822" w:type="dxa"/>
          </w:tcPr>
          <w:p w:rsidR="00446B44" w:rsidRPr="001D0A82" w:rsidRDefault="00446B44" w:rsidP="001844F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D0A82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4246" w:type="dxa"/>
          </w:tcPr>
          <w:p w:rsidR="00446B44" w:rsidRPr="001D0A82" w:rsidRDefault="00446B44" w:rsidP="001844F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D0A82">
              <w:rPr>
                <w:rFonts w:ascii="Arial" w:hAnsi="Arial" w:cs="Arial"/>
                <w:sz w:val="24"/>
                <w:szCs w:val="24"/>
              </w:rPr>
              <w:t>грунтовые дороги</w:t>
            </w:r>
          </w:p>
        </w:tc>
        <w:tc>
          <w:tcPr>
            <w:tcW w:w="2438" w:type="dxa"/>
            <w:vAlign w:val="center"/>
          </w:tcPr>
          <w:p w:rsidR="00446B44" w:rsidRPr="001D0A82" w:rsidRDefault="001D0A82" w:rsidP="001D0A8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D0A82">
              <w:rPr>
                <w:rFonts w:ascii="Arial" w:hAnsi="Arial" w:cs="Arial"/>
                <w:sz w:val="24"/>
                <w:szCs w:val="24"/>
              </w:rPr>
              <w:t>5,007</w:t>
            </w:r>
          </w:p>
        </w:tc>
      </w:tr>
      <w:tr w:rsidR="00446B44" w:rsidRPr="001844FE" w:rsidTr="00D81BFB">
        <w:tc>
          <w:tcPr>
            <w:tcW w:w="5068" w:type="dxa"/>
            <w:gridSpan w:val="2"/>
          </w:tcPr>
          <w:p w:rsidR="00446B44" w:rsidRPr="001D0A82" w:rsidRDefault="00104570" w:rsidP="001844FE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1D0A82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2438" w:type="dxa"/>
            <w:vAlign w:val="center"/>
          </w:tcPr>
          <w:p w:rsidR="00446B44" w:rsidRPr="001D0A82" w:rsidRDefault="00104570" w:rsidP="001844F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D0A82">
              <w:rPr>
                <w:rFonts w:ascii="Arial" w:hAnsi="Arial" w:cs="Arial"/>
                <w:sz w:val="24"/>
                <w:szCs w:val="24"/>
              </w:rPr>
              <w:t>20,83</w:t>
            </w:r>
            <w:r w:rsidR="001D0A82" w:rsidRPr="001D0A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850E68" w:rsidRPr="001844FE" w:rsidRDefault="00850E68" w:rsidP="001844FE">
      <w:pPr>
        <w:tabs>
          <w:tab w:val="left" w:pos="2025"/>
        </w:tabs>
        <w:jc w:val="both"/>
        <w:rPr>
          <w:rFonts w:ascii="Arial" w:hAnsi="Arial" w:cs="Arial"/>
        </w:rPr>
      </w:pPr>
    </w:p>
    <w:p w:rsidR="00446B44" w:rsidRPr="001844FE" w:rsidRDefault="002933AE" w:rsidP="001844FE">
      <w:pPr>
        <w:tabs>
          <w:tab w:val="left" w:pos="20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2025</w:t>
      </w:r>
      <w:r w:rsidR="00446B44" w:rsidRPr="001844FE">
        <w:rPr>
          <w:rFonts w:ascii="Arial" w:hAnsi="Arial" w:cs="Arial"/>
        </w:rPr>
        <w:t xml:space="preserve"> году </w:t>
      </w:r>
      <w:r w:rsidR="00850E68" w:rsidRPr="001844FE">
        <w:rPr>
          <w:rFonts w:ascii="Arial" w:hAnsi="Arial" w:cs="Arial"/>
        </w:rPr>
        <w:t>планируется</w:t>
      </w:r>
      <w:r w:rsidR="00265A75">
        <w:rPr>
          <w:rFonts w:ascii="Arial" w:hAnsi="Arial" w:cs="Arial"/>
        </w:rPr>
        <w:t xml:space="preserve"> </w:t>
      </w:r>
      <w:proofErr w:type="spellStart"/>
      <w:r w:rsidR="00265A75">
        <w:rPr>
          <w:rFonts w:ascii="Arial" w:hAnsi="Arial" w:cs="Arial"/>
        </w:rPr>
        <w:t>щебенение</w:t>
      </w:r>
      <w:proofErr w:type="spellEnd"/>
      <w:r w:rsidR="00265A75">
        <w:rPr>
          <w:rFonts w:ascii="Arial" w:hAnsi="Arial" w:cs="Arial"/>
        </w:rPr>
        <w:t xml:space="preserve"> по улиц</w:t>
      </w:r>
      <w:r>
        <w:rPr>
          <w:rFonts w:ascii="Arial" w:hAnsi="Arial" w:cs="Arial"/>
        </w:rPr>
        <w:t xml:space="preserve">е </w:t>
      </w:r>
      <w:proofErr w:type="gramStart"/>
      <w:r>
        <w:rPr>
          <w:rFonts w:ascii="Arial" w:hAnsi="Arial" w:cs="Arial"/>
        </w:rPr>
        <w:t>Октябрьская</w:t>
      </w:r>
      <w:proofErr w:type="gramEnd"/>
      <w:r w:rsidR="00104570" w:rsidRPr="001844FE">
        <w:rPr>
          <w:rFonts w:ascii="Arial" w:hAnsi="Arial" w:cs="Arial"/>
        </w:rPr>
        <w:t>.</w:t>
      </w:r>
    </w:p>
    <w:p w:rsidR="00446B44" w:rsidRPr="001844FE" w:rsidRDefault="00446B44" w:rsidP="00891BEE">
      <w:pPr>
        <w:spacing w:line="276" w:lineRule="auto"/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lastRenderedPageBreak/>
        <w:t>На территории поселения разработаны</w:t>
      </w:r>
      <w:r w:rsidR="00104570" w:rsidRPr="001844FE">
        <w:rPr>
          <w:rFonts w:ascii="Arial" w:hAnsi="Arial" w:cs="Arial"/>
        </w:rPr>
        <w:t xml:space="preserve"> и действуют следующие программ</w:t>
      </w:r>
      <w:r w:rsidR="00850E68" w:rsidRPr="001844FE">
        <w:rPr>
          <w:rFonts w:ascii="Arial" w:hAnsi="Arial" w:cs="Arial"/>
        </w:rPr>
        <w:t>ы</w:t>
      </w:r>
      <w:r w:rsidRPr="001844FE">
        <w:rPr>
          <w:rFonts w:ascii="Arial" w:hAnsi="Arial" w:cs="Arial"/>
        </w:rPr>
        <w:t>:</w:t>
      </w:r>
      <w:r w:rsidR="00891BEE">
        <w:rPr>
          <w:rFonts w:ascii="Arial" w:hAnsi="Arial" w:cs="Arial"/>
        </w:rPr>
        <w:t xml:space="preserve"> «К</w:t>
      </w:r>
      <w:r w:rsidRPr="001844FE">
        <w:rPr>
          <w:rFonts w:ascii="Arial" w:hAnsi="Arial" w:cs="Arial"/>
        </w:rPr>
        <w:t xml:space="preserve">омплексного развития транспортной инфраструктуры </w:t>
      </w:r>
      <w:r w:rsidR="00104570" w:rsidRPr="001844FE">
        <w:rPr>
          <w:rFonts w:ascii="Arial" w:hAnsi="Arial" w:cs="Arial"/>
        </w:rPr>
        <w:t>Никольского</w:t>
      </w:r>
      <w:r w:rsidRPr="001844FE">
        <w:rPr>
          <w:rFonts w:ascii="Arial" w:hAnsi="Arial" w:cs="Arial"/>
        </w:rPr>
        <w:t xml:space="preserve"> сельского поселения   Аннинского муниципального района Воронеж</w:t>
      </w:r>
      <w:r w:rsidR="00265A75">
        <w:rPr>
          <w:rFonts w:ascii="Arial" w:hAnsi="Arial" w:cs="Arial"/>
        </w:rPr>
        <w:t>ской области на 2018 - 2025 год»</w:t>
      </w:r>
      <w:r w:rsidR="00850E68" w:rsidRPr="001844FE">
        <w:rPr>
          <w:rFonts w:ascii="Arial" w:hAnsi="Arial" w:cs="Arial"/>
        </w:rPr>
        <w:t xml:space="preserve">; </w:t>
      </w:r>
      <w:r w:rsidRPr="001844FE">
        <w:rPr>
          <w:rFonts w:ascii="Arial" w:hAnsi="Arial" w:cs="Arial"/>
        </w:rPr>
        <w:t xml:space="preserve"> Муниципальная программа «</w:t>
      </w:r>
      <w:r w:rsidR="00104570" w:rsidRPr="001844FE">
        <w:rPr>
          <w:rFonts w:ascii="Arial" w:hAnsi="Arial" w:cs="Arial"/>
        </w:rPr>
        <w:t>Развитие Никольского сельского поселения и управление финансами в поселении</w:t>
      </w:r>
      <w:r w:rsidRPr="001844FE">
        <w:rPr>
          <w:rFonts w:ascii="Arial" w:hAnsi="Arial" w:cs="Arial"/>
        </w:rPr>
        <w:t>»</w:t>
      </w:r>
      <w:r w:rsidR="00891BEE">
        <w:rPr>
          <w:rFonts w:ascii="Arial" w:hAnsi="Arial" w:cs="Arial"/>
        </w:rPr>
        <w:t>, «К</w:t>
      </w:r>
      <w:r w:rsidR="00891BEE" w:rsidRPr="001844FE">
        <w:rPr>
          <w:rFonts w:ascii="Arial" w:hAnsi="Arial" w:cs="Arial"/>
        </w:rPr>
        <w:t xml:space="preserve">омплексного развития </w:t>
      </w:r>
      <w:r w:rsidR="00891BEE">
        <w:rPr>
          <w:rFonts w:ascii="Arial" w:hAnsi="Arial" w:cs="Arial"/>
        </w:rPr>
        <w:t>коммунальной</w:t>
      </w:r>
      <w:r w:rsidR="00891BEE" w:rsidRPr="001844FE">
        <w:rPr>
          <w:rFonts w:ascii="Arial" w:hAnsi="Arial" w:cs="Arial"/>
        </w:rPr>
        <w:t xml:space="preserve"> инфраструктуры Никольского сельского поселения   Аннинского муниципального района Воронеж</w:t>
      </w:r>
      <w:r w:rsidR="00891BEE">
        <w:rPr>
          <w:rFonts w:ascii="Arial" w:hAnsi="Arial" w:cs="Arial"/>
        </w:rPr>
        <w:t>ской области на 2018 - 2025 год»</w:t>
      </w:r>
      <w:r w:rsidR="00891BEE" w:rsidRPr="001844FE">
        <w:rPr>
          <w:rFonts w:ascii="Arial" w:hAnsi="Arial" w:cs="Arial"/>
        </w:rPr>
        <w:t>;</w:t>
      </w:r>
      <w:r w:rsidR="00891BEE" w:rsidRPr="00891BEE">
        <w:rPr>
          <w:rFonts w:ascii="Arial" w:hAnsi="Arial" w:cs="Arial"/>
        </w:rPr>
        <w:t xml:space="preserve"> </w:t>
      </w:r>
      <w:r w:rsidR="00891BEE">
        <w:rPr>
          <w:rFonts w:ascii="Arial" w:hAnsi="Arial" w:cs="Arial"/>
        </w:rPr>
        <w:t>«К</w:t>
      </w:r>
      <w:r w:rsidR="00891BEE" w:rsidRPr="001844FE">
        <w:rPr>
          <w:rFonts w:ascii="Arial" w:hAnsi="Arial" w:cs="Arial"/>
        </w:rPr>
        <w:t xml:space="preserve">омплексного развития </w:t>
      </w:r>
      <w:r w:rsidR="00891BEE">
        <w:rPr>
          <w:rFonts w:ascii="Arial" w:hAnsi="Arial" w:cs="Arial"/>
        </w:rPr>
        <w:t>социальной</w:t>
      </w:r>
      <w:r w:rsidR="00891BEE" w:rsidRPr="001844FE">
        <w:rPr>
          <w:rFonts w:ascii="Arial" w:hAnsi="Arial" w:cs="Arial"/>
        </w:rPr>
        <w:t xml:space="preserve"> инфраструктуры </w:t>
      </w:r>
      <w:r w:rsidR="00891BEE">
        <w:rPr>
          <w:rFonts w:ascii="Arial" w:hAnsi="Arial" w:cs="Arial"/>
        </w:rPr>
        <w:t xml:space="preserve">муниципального образования </w:t>
      </w:r>
      <w:r w:rsidR="00891BEE" w:rsidRPr="001844FE">
        <w:rPr>
          <w:rFonts w:ascii="Arial" w:hAnsi="Arial" w:cs="Arial"/>
        </w:rPr>
        <w:t>Никольско</w:t>
      </w:r>
      <w:r w:rsidR="00891BEE">
        <w:rPr>
          <w:rFonts w:ascii="Arial" w:hAnsi="Arial" w:cs="Arial"/>
        </w:rPr>
        <w:t>е</w:t>
      </w:r>
      <w:r w:rsidR="00891BEE" w:rsidRPr="001844FE">
        <w:rPr>
          <w:rFonts w:ascii="Arial" w:hAnsi="Arial" w:cs="Arial"/>
        </w:rPr>
        <w:t xml:space="preserve"> сельско</w:t>
      </w:r>
      <w:r w:rsidR="00891BEE">
        <w:rPr>
          <w:rFonts w:ascii="Arial" w:hAnsi="Arial" w:cs="Arial"/>
        </w:rPr>
        <w:t>е поселение</w:t>
      </w:r>
      <w:r w:rsidR="00891BEE" w:rsidRPr="001844FE">
        <w:rPr>
          <w:rFonts w:ascii="Arial" w:hAnsi="Arial" w:cs="Arial"/>
        </w:rPr>
        <w:t xml:space="preserve">  Аннинского муниципального района Воронеж</w:t>
      </w:r>
      <w:r w:rsidR="00891BEE">
        <w:rPr>
          <w:rFonts w:ascii="Arial" w:hAnsi="Arial" w:cs="Arial"/>
        </w:rPr>
        <w:t>ской области на 2018 - 2025 год».</w:t>
      </w:r>
    </w:p>
    <w:p w:rsidR="00446B44" w:rsidRPr="001844FE" w:rsidRDefault="00446B44" w:rsidP="00891BEE">
      <w:pPr>
        <w:pStyle w:val="ac"/>
        <w:spacing w:line="276" w:lineRule="auto"/>
        <w:jc w:val="both"/>
        <w:rPr>
          <w:rFonts w:ascii="Arial" w:hAnsi="Arial" w:cs="Arial"/>
          <w:sz w:val="24"/>
          <w:highlight w:val="yellow"/>
        </w:rPr>
      </w:pP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b/>
          <w:sz w:val="24"/>
        </w:rPr>
      </w:pPr>
      <w:r w:rsidRPr="001844FE">
        <w:rPr>
          <w:rFonts w:ascii="Arial" w:hAnsi="Arial" w:cs="Arial"/>
          <w:b/>
          <w:sz w:val="24"/>
        </w:rPr>
        <w:t>Культура, спорт и молодежная политика</w:t>
      </w:r>
    </w:p>
    <w:p w:rsidR="00C846D9" w:rsidRPr="001844FE" w:rsidRDefault="00C846D9" w:rsidP="001844FE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t xml:space="preserve">Особое внимание  администрации  Никольского сельского поселения в области культуры направлено на сохранение творческого потенциала, возрождение и сохранение народных традиций, историко-культурного наследия, развитие </w:t>
      </w:r>
      <w:proofErr w:type="spellStart"/>
      <w:r w:rsidRPr="001844FE">
        <w:rPr>
          <w:rFonts w:ascii="Arial" w:hAnsi="Arial" w:cs="Arial"/>
        </w:rPr>
        <w:t>культурно-досуговой</w:t>
      </w:r>
      <w:proofErr w:type="spellEnd"/>
      <w:r w:rsidRPr="001844FE">
        <w:rPr>
          <w:rFonts w:ascii="Arial" w:hAnsi="Arial" w:cs="Arial"/>
        </w:rPr>
        <w:t xml:space="preserve"> и творческой деятельности, создание условий, направленных на динамичное и успешное развитие поселения,  на укрепление материально-технической базы учреждений культуры и дополнительного образования.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  На территории  сельского поселения  работают Никольский Дом культуры и сельская библиотека. В настоящее время книжный фонд библиотеки насчитывает 6241 экземпляров книг различной тематики, организуются книжные выставки, кружки любителей чтения, изучение читательского спроса.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 Используются все возможности для проведения встреч и чествования ветеранов Великой Отечественной войны и боевых действий, ветеранов труда, устраивать массовые культурные мероприятия, в т. ч. семейного отдыха, ведется профилактическая работа среди молодежи по предупреждению случаев наркомании, алкоголизма, курения.</w:t>
      </w:r>
    </w:p>
    <w:p w:rsidR="00C846D9" w:rsidRPr="001844FE" w:rsidRDefault="00C846D9" w:rsidP="001844FE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t>Развитие физической культуры и спорта в поселении является одним из основных направлений социальной политики, проводимой администрацией поселения, направленной на развитие массовой физической культуры, спорта, активного отдыха, внедрение физического воспитания в быт каждой семьи, пропаганда здорового образа жизни.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 Важнейшей целью в сфере физической культуры и спорта в прогнозируемом периоде является качественное улучшение физического состояния населения, и в первую очередь молодого поколения, путем вовлечения детей и молодежи в </w:t>
      </w:r>
      <w:r w:rsidRPr="001844FE">
        <w:rPr>
          <w:rFonts w:ascii="Arial" w:hAnsi="Arial" w:cs="Arial"/>
          <w:sz w:val="24"/>
        </w:rPr>
        <w:lastRenderedPageBreak/>
        <w:t>регулярные физкультурно-спортивные занятия, обеспечение условий для их физического совершенствования.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  Принимается активное участие в спортивных мероприятиях, которые проходят на спортивных площадках  района, области, в различных городах.</w:t>
      </w:r>
    </w:p>
    <w:p w:rsidR="00C846D9" w:rsidRPr="001844FE" w:rsidRDefault="00C846D9" w:rsidP="001844FE">
      <w:pPr>
        <w:pStyle w:val="ac"/>
        <w:spacing w:line="276" w:lineRule="auto"/>
        <w:jc w:val="both"/>
        <w:rPr>
          <w:rFonts w:ascii="Arial" w:hAnsi="Arial" w:cs="Arial"/>
          <w:b/>
          <w:sz w:val="24"/>
        </w:rPr>
      </w:pPr>
    </w:p>
    <w:p w:rsidR="00C846D9" w:rsidRPr="001844FE" w:rsidRDefault="00265A75" w:rsidP="001844FE">
      <w:pPr>
        <w:pStyle w:val="ac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3. </w:t>
      </w:r>
      <w:r w:rsidR="00C846D9" w:rsidRPr="001844FE">
        <w:rPr>
          <w:rFonts w:ascii="Arial" w:hAnsi="Arial" w:cs="Arial"/>
          <w:b/>
          <w:sz w:val="24"/>
        </w:rPr>
        <w:t>Прогноз доходной части б</w:t>
      </w:r>
      <w:r w:rsidR="002933AE">
        <w:rPr>
          <w:rFonts w:ascii="Arial" w:hAnsi="Arial" w:cs="Arial"/>
          <w:b/>
          <w:sz w:val="24"/>
        </w:rPr>
        <w:t>юджета поселения на 2025</w:t>
      </w:r>
      <w:r w:rsidR="00C846D9" w:rsidRPr="001844FE">
        <w:rPr>
          <w:rFonts w:ascii="Arial" w:hAnsi="Arial" w:cs="Arial"/>
          <w:b/>
          <w:sz w:val="24"/>
        </w:rPr>
        <w:t>-20</w:t>
      </w:r>
      <w:r w:rsidR="002933AE">
        <w:rPr>
          <w:rFonts w:ascii="Arial" w:hAnsi="Arial" w:cs="Arial"/>
          <w:b/>
          <w:sz w:val="24"/>
        </w:rPr>
        <w:t>27</w:t>
      </w:r>
      <w:r w:rsidR="00F86F74" w:rsidRPr="001844FE">
        <w:rPr>
          <w:rFonts w:ascii="Arial" w:hAnsi="Arial" w:cs="Arial"/>
          <w:b/>
          <w:sz w:val="24"/>
        </w:rPr>
        <w:t>г.</w:t>
      </w:r>
      <w:r w:rsidR="00C846D9" w:rsidRPr="001844FE">
        <w:rPr>
          <w:rFonts w:ascii="Arial" w:hAnsi="Arial" w:cs="Arial"/>
          <w:b/>
          <w:sz w:val="24"/>
        </w:rPr>
        <w:t xml:space="preserve">г. 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b/>
          <w:sz w:val="24"/>
        </w:rPr>
      </w:pP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   Экономическую основу Никольского сельского поселения составляют налоговые и неналоговые поступления, собираемые с юридических и физических лиц на территории поселения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b/>
          <w:sz w:val="24"/>
        </w:rPr>
      </w:pPr>
      <w:r w:rsidRPr="001844FE">
        <w:rPr>
          <w:rFonts w:ascii="Arial" w:hAnsi="Arial" w:cs="Arial"/>
          <w:b/>
          <w:sz w:val="24"/>
        </w:rPr>
        <w:t>Налоговые  поступления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b/>
          <w:sz w:val="24"/>
        </w:rPr>
      </w:pPr>
      <w:r w:rsidRPr="001844FE">
        <w:rPr>
          <w:rFonts w:ascii="Arial" w:hAnsi="Arial" w:cs="Arial"/>
          <w:b/>
          <w:sz w:val="24"/>
        </w:rPr>
        <w:t>НДФЛ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Нормативы распределения налога, установленные Бюджетным Кодексом РФ и региональным законодательством, не меняются.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Плановая сумма налога на доходы физических лиц определяется на базе его оценки за текущий финансовый год с применением </w:t>
      </w:r>
      <w:proofErr w:type="gramStart"/>
      <w:r w:rsidRPr="001844FE">
        <w:rPr>
          <w:rFonts w:ascii="Arial" w:hAnsi="Arial" w:cs="Arial"/>
          <w:sz w:val="24"/>
        </w:rPr>
        <w:t>темпов роста фонда оплаты труда муниципального района</w:t>
      </w:r>
      <w:proofErr w:type="gramEnd"/>
      <w:r w:rsidRPr="001844FE">
        <w:rPr>
          <w:rFonts w:ascii="Arial" w:hAnsi="Arial" w:cs="Arial"/>
          <w:sz w:val="24"/>
        </w:rPr>
        <w:t xml:space="preserve"> на очередной год и плановый период.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В бюджет поселения поступает 2%  налога на доходы физических лиц.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Прогнозные оценки поступления данного налога в бюджет поселения характеризуются следующими данными:         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                                                                                                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889"/>
        <w:gridCol w:w="2006"/>
        <w:gridCol w:w="1950"/>
      </w:tblGrid>
      <w:tr w:rsidR="00C846D9" w:rsidRPr="001844FE" w:rsidTr="00141407">
        <w:tc>
          <w:tcPr>
            <w:tcW w:w="2235" w:type="dxa"/>
            <w:vAlign w:val="center"/>
          </w:tcPr>
          <w:p w:rsidR="00C846D9" w:rsidRPr="001844FE" w:rsidRDefault="00EF3741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Ожидаемое </w:t>
            </w:r>
            <w:r w:rsidR="00C846D9" w:rsidRPr="001844FE">
              <w:rPr>
                <w:rFonts w:ascii="Arial" w:hAnsi="Arial" w:cs="Arial"/>
                <w:sz w:val="24"/>
              </w:rPr>
              <w:t>20</w:t>
            </w:r>
            <w:r>
              <w:rPr>
                <w:rFonts w:ascii="Arial" w:hAnsi="Arial" w:cs="Arial"/>
                <w:sz w:val="24"/>
              </w:rPr>
              <w:t>24</w:t>
            </w:r>
            <w:r w:rsidR="00C846D9" w:rsidRPr="001844FE">
              <w:rPr>
                <w:rFonts w:ascii="Arial" w:hAnsi="Arial" w:cs="Arial"/>
                <w:sz w:val="24"/>
              </w:rPr>
              <w:t>г</w:t>
            </w:r>
          </w:p>
        </w:tc>
        <w:tc>
          <w:tcPr>
            <w:tcW w:w="1889" w:type="dxa"/>
            <w:vAlign w:val="center"/>
          </w:tcPr>
          <w:p w:rsidR="00C846D9" w:rsidRPr="001844FE" w:rsidRDefault="00C846D9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844FE">
              <w:rPr>
                <w:rFonts w:ascii="Arial" w:hAnsi="Arial" w:cs="Arial"/>
                <w:sz w:val="24"/>
              </w:rPr>
              <w:t xml:space="preserve">Прогноз </w:t>
            </w:r>
            <w:r w:rsidR="00EF3741">
              <w:rPr>
                <w:rFonts w:ascii="Arial" w:hAnsi="Arial" w:cs="Arial"/>
                <w:sz w:val="24"/>
              </w:rPr>
              <w:t>2025</w:t>
            </w:r>
            <w:r w:rsidRPr="001844FE">
              <w:rPr>
                <w:rFonts w:ascii="Arial" w:hAnsi="Arial" w:cs="Arial"/>
                <w:sz w:val="24"/>
              </w:rPr>
              <w:t xml:space="preserve"> г</w:t>
            </w:r>
          </w:p>
        </w:tc>
        <w:tc>
          <w:tcPr>
            <w:tcW w:w="2006" w:type="dxa"/>
            <w:vAlign w:val="center"/>
          </w:tcPr>
          <w:p w:rsidR="00C846D9" w:rsidRPr="001844FE" w:rsidRDefault="00EF3741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Прогноз 2026</w:t>
            </w:r>
            <w:r w:rsidR="00C846D9" w:rsidRPr="001844FE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1950" w:type="dxa"/>
            <w:vAlign w:val="center"/>
          </w:tcPr>
          <w:p w:rsidR="00C846D9" w:rsidRPr="001844FE" w:rsidRDefault="00C846D9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844FE">
              <w:rPr>
                <w:rFonts w:ascii="Arial" w:hAnsi="Arial" w:cs="Arial"/>
                <w:sz w:val="24"/>
              </w:rPr>
              <w:t>Прогноз 20</w:t>
            </w:r>
            <w:r w:rsidR="00EF3741">
              <w:rPr>
                <w:rFonts w:ascii="Arial" w:hAnsi="Arial" w:cs="Arial"/>
                <w:sz w:val="24"/>
              </w:rPr>
              <w:t>27</w:t>
            </w:r>
            <w:r w:rsidRPr="001844FE">
              <w:rPr>
                <w:rFonts w:ascii="Arial" w:hAnsi="Arial" w:cs="Arial"/>
                <w:sz w:val="24"/>
              </w:rPr>
              <w:t xml:space="preserve"> г.</w:t>
            </w:r>
          </w:p>
        </w:tc>
      </w:tr>
      <w:tr w:rsidR="00C846D9" w:rsidRPr="001844FE" w:rsidTr="00141407">
        <w:tc>
          <w:tcPr>
            <w:tcW w:w="2235" w:type="dxa"/>
            <w:vAlign w:val="center"/>
          </w:tcPr>
          <w:p w:rsidR="00C846D9" w:rsidRPr="001844FE" w:rsidRDefault="00EF3741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  <w:r w:rsidR="00C846D9" w:rsidRPr="001844FE">
              <w:rPr>
                <w:rFonts w:ascii="Arial" w:hAnsi="Arial" w:cs="Arial"/>
                <w:sz w:val="24"/>
              </w:rPr>
              <w:t>,0</w:t>
            </w:r>
          </w:p>
        </w:tc>
        <w:tc>
          <w:tcPr>
            <w:tcW w:w="1889" w:type="dxa"/>
            <w:vAlign w:val="center"/>
          </w:tcPr>
          <w:p w:rsidR="00C846D9" w:rsidRPr="001844FE" w:rsidRDefault="00EF3741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  <w:r w:rsidR="00C846D9" w:rsidRPr="001844FE">
              <w:rPr>
                <w:rFonts w:ascii="Arial" w:hAnsi="Arial" w:cs="Arial"/>
                <w:sz w:val="24"/>
              </w:rPr>
              <w:t>,0</w:t>
            </w:r>
          </w:p>
        </w:tc>
        <w:tc>
          <w:tcPr>
            <w:tcW w:w="2006" w:type="dxa"/>
            <w:vAlign w:val="center"/>
          </w:tcPr>
          <w:p w:rsidR="00C846D9" w:rsidRPr="001844FE" w:rsidRDefault="00EF3741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  <w:r w:rsidR="00C846D9" w:rsidRPr="001844FE">
              <w:rPr>
                <w:rFonts w:ascii="Arial" w:hAnsi="Arial" w:cs="Arial"/>
                <w:sz w:val="24"/>
              </w:rPr>
              <w:t>,0</w:t>
            </w:r>
          </w:p>
        </w:tc>
        <w:tc>
          <w:tcPr>
            <w:tcW w:w="1950" w:type="dxa"/>
            <w:vAlign w:val="center"/>
          </w:tcPr>
          <w:p w:rsidR="00C846D9" w:rsidRPr="001844FE" w:rsidRDefault="00EF3741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  <w:r w:rsidR="00C846D9" w:rsidRPr="001844FE">
              <w:rPr>
                <w:rFonts w:ascii="Arial" w:hAnsi="Arial" w:cs="Arial"/>
                <w:sz w:val="24"/>
              </w:rPr>
              <w:t>,0</w:t>
            </w:r>
          </w:p>
        </w:tc>
      </w:tr>
    </w:tbl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Прогнозируемое поступление налога на доходы физических лиц основано на уровне фактического поступления данного налога в бюджет п</w:t>
      </w:r>
      <w:r w:rsidR="00F86F74" w:rsidRPr="001844FE">
        <w:rPr>
          <w:rFonts w:ascii="Arial" w:hAnsi="Arial" w:cs="Arial"/>
          <w:sz w:val="24"/>
        </w:rPr>
        <w:t>оселения за первое полугодие 202</w:t>
      </w:r>
      <w:r w:rsidR="00EF3741">
        <w:rPr>
          <w:rFonts w:ascii="Arial" w:hAnsi="Arial" w:cs="Arial"/>
          <w:sz w:val="24"/>
        </w:rPr>
        <w:t>4</w:t>
      </w:r>
      <w:r w:rsidRPr="001844FE">
        <w:rPr>
          <w:rFonts w:ascii="Arial" w:hAnsi="Arial" w:cs="Arial"/>
          <w:sz w:val="24"/>
        </w:rPr>
        <w:t xml:space="preserve"> года. 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b/>
          <w:sz w:val="24"/>
        </w:rPr>
      </w:pPr>
      <w:r w:rsidRPr="001844FE">
        <w:rPr>
          <w:rFonts w:ascii="Arial" w:hAnsi="Arial" w:cs="Arial"/>
          <w:b/>
          <w:sz w:val="24"/>
        </w:rPr>
        <w:t xml:space="preserve">Земельный налог 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  Земельный налог в соответствии со ст.61 Бюджетного Кодекса РФ зачисляется в бюджет поселения в размере 100%. Размер налога определен Налоговым Кодексом и нормативно-правовыми актами представительного органа поселения.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lastRenderedPageBreak/>
        <w:t xml:space="preserve">       Прогнозируемое поступление данного налога в бюджет сельского поселения  характеризуется следующими данными:                                       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958"/>
        <w:gridCol w:w="2039"/>
        <w:gridCol w:w="1982"/>
      </w:tblGrid>
      <w:tr w:rsidR="00C846D9" w:rsidRPr="001844FE" w:rsidTr="00141407">
        <w:trPr>
          <w:trHeight w:val="286"/>
        </w:trPr>
        <w:tc>
          <w:tcPr>
            <w:tcW w:w="2235" w:type="dxa"/>
            <w:vAlign w:val="center"/>
          </w:tcPr>
          <w:p w:rsidR="00C846D9" w:rsidRPr="001844FE" w:rsidRDefault="00C846D9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844FE">
              <w:rPr>
                <w:rFonts w:ascii="Arial" w:hAnsi="Arial" w:cs="Arial"/>
                <w:sz w:val="24"/>
              </w:rPr>
              <w:t>Ожидаемое 20</w:t>
            </w:r>
            <w:r w:rsidR="00EF3741">
              <w:rPr>
                <w:rFonts w:ascii="Arial" w:hAnsi="Arial" w:cs="Arial"/>
                <w:sz w:val="24"/>
              </w:rPr>
              <w:t>24</w:t>
            </w:r>
            <w:r w:rsidRPr="001844FE">
              <w:rPr>
                <w:rFonts w:ascii="Arial" w:hAnsi="Arial" w:cs="Arial"/>
                <w:sz w:val="24"/>
              </w:rPr>
              <w:t>г</w:t>
            </w:r>
          </w:p>
        </w:tc>
        <w:tc>
          <w:tcPr>
            <w:tcW w:w="1958" w:type="dxa"/>
            <w:vAlign w:val="center"/>
          </w:tcPr>
          <w:p w:rsidR="00C846D9" w:rsidRPr="001844FE" w:rsidRDefault="00EF3741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Прогноз 2025</w:t>
            </w:r>
            <w:r w:rsidR="00C846D9" w:rsidRPr="001844FE">
              <w:rPr>
                <w:rFonts w:ascii="Arial" w:hAnsi="Arial" w:cs="Arial"/>
                <w:sz w:val="24"/>
              </w:rPr>
              <w:t xml:space="preserve"> г</w:t>
            </w:r>
          </w:p>
        </w:tc>
        <w:tc>
          <w:tcPr>
            <w:tcW w:w="2039" w:type="dxa"/>
            <w:vAlign w:val="center"/>
          </w:tcPr>
          <w:p w:rsidR="00C846D9" w:rsidRPr="001844FE" w:rsidRDefault="00EF3741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Прогноз 2026</w:t>
            </w:r>
            <w:r w:rsidR="00C846D9" w:rsidRPr="001844FE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1982" w:type="dxa"/>
            <w:vAlign w:val="center"/>
          </w:tcPr>
          <w:p w:rsidR="00C846D9" w:rsidRPr="001844FE" w:rsidRDefault="00EF3741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Прогноз 2027</w:t>
            </w:r>
            <w:r w:rsidR="00C846D9" w:rsidRPr="001844FE">
              <w:rPr>
                <w:rFonts w:ascii="Arial" w:hAnsi="Arial" w:cs="Arial"/>
                <w:sz w:val="24"/>
              </w:rPr>
              <w:t xml:space="preserve"> г.</w:t>
            </w:r>
          </w:p>
        </w:tc>
      </w:tr>
      <w:tr w:rsidR="00EF3741" w:rsidRPr="001844FE" w:rsidTr="00664054">
        <w:trPr>
          <w:trHeight w:val="286"/>
        </w:trPr>
        <w:tc>
          <w:tcPr>
            <w:tcW w:w="2235" w:type="dxa"/>
            <w:vAlign w:val="center"/>
          </w:tcPr>
          <w:p w:rsidR="00EF3741" w:rsidRPr="001844FE" w:rsidRDefault="00EF3741" w:rsidP="00EF3741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844FE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 xml:space="preserve"> 369</w:t>
            </w:r>
          </w:p>
        </w:tc>
        <w:tc>
          <w:tcPr>
            <w:tcW w:w="1958" w:type="dxa"/>
            <w:vAlign w:val="center"/>
          </w:tcPr>
          <w:p w:rsidR="00EF3741" w:rsidRPr="001844FE" w:rsidRDefault="00EF3741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1 283</w:t>
            </w:r>
          </w:p>
        </w:tc>
        <w:tc>
          <w:tcPr>
            <w:tcW w:w="2039" w:type="dxa"/>
          </w:tcPr>
          <w:p w:rsidR="00EF3741" w:rsidRDefault="00EF3741">
            <w:r w:rsidRPr="003819E0">
              <w:rPr>
                <w:rFonts w:ascii="Arial" w:hAnsi="Arial" w:cs="Arial"/>
              </w:rPr>
              <w:t>1 283</w:t>
            </w:r>
          </w:p>
        </w:tc>
        <w:tc>
          <w:tcPr>
            <w:tcW w:w="1982" w:type="dxa"/>
          </w:tcPr>
          <w:p w:rsidR="00EF3741" w:rsidRDefault="00EF3741">
            <w:r w:rsidRPr="003819E0">
              <w:rPr>
                <w:rFonts w:ascii="Arial" w:hAnsi="Arial" w:cs="Arial"/>
              </w:rPr>
              <w:t>1 283</w:t>
            </w:r>
          </w:p>
        </w:tc>
      </w:tr>
    </w:tbl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  У</w:t>
      </w:r>
      <w:r w:rsidR="00657AFC" w:rsidRPr="001844FE">
        <w:rPr>
          <w:rFonts w:ascii="Arial" w:hAnsi="Arial" w:cs="Arial"/>
          <w:sz w:val="24"/>
        </w:rPr>
        <w:t>меньшение планируемого</w:t>
      </w:r>
      <w:r w:rsidRPr="001844FE">
        <w:rPr>
          <w:rFonts w:ascii="Arial" w:hAnsi="Arial" w:cs="Arial"/>
          <w:sz w:val="24"/>
        </w:rPr>
        <w:t xml:space="preserve"> уровня п</w:t>
      </w:r>
      <w:r w:rsidR="00657AFC" w:rsidRPr="001844FE">
        <w:rPr>
          <w:rFonts w:ascii="Arial" w:hAnsi="Arial" w:cs="Arial"/>
          <w:sz w:val="24"/>
        </w:rPr>
        <w:t xml:space="preserve">оступления </w:t>
      </w:r>
      <w:r w:rsidR="00EF3741">
        <w:rPr>
          <w:rFonts w:ascii="Arial" w:hAnsi="Arial" w:cs="Arial"/>
          <w:sz w:val="24"/>
        </w:rPr>
        <w:t>данного налога в прогнозном 2025</w:t>
      </w:r>
      <w:r w:rsidRPr="001844FE">
        <w:rPr>
          <w:rFonts w:ascii="Arial" w:hAnsi="Arial" w:cs="Arial"/>
          <w:sz w:val="24"/>
        </w:rPr>
        <w:t xml:space="preserve"> году по сравнению с 20</w:t>
      </w:r>
      <w:r w:rsidR="00EF3741">
        <w:rPr>
          <w:rFonts w:ascii="Arial" w:hAnsi="Arial" w:cs="Arial"/>
          <w:sz w:val="24"/>
        </w:rPr>
        <w:t>24</w:t>
      </w:r>
      <w:r w:rsidRPr="001844FE">
        <w:rPr>
          <w:rFonts w:ascii="Arial" w:hAnsi="Arial" w:cs="Arial"/>
          <w:sz w:val="24"/>
        </w:rPr>
        <w:t xml:space="preserve"> годом обусловлено перерасчет</w:t>
      </w:r>
      <w:r w:rsidR="00657AFC" w:rsidRPr="001844FE">
        <w:rPr>
          <w:rFonts w:ascii="Arial" w:hAnsi="Arial" w:cs="Arial"/>
          <w:sz w:val="24"/>
        </w:rPr>
        <w:t>ом кадастровой стоимости земель</w:t>
      </w:r>
      <w:r w:rsidRPr="001844FE">
        <w:rPr>
          <w:rFonts w:ascii="Arial" w:hAnsi="Arial" w:cs="Arial"/>
          <w:sz w:val="24"/>
        </w:rPr>
        <w:t>.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b/>
          <w:sz w:val="24"/>
        </w:rPr>
      </w:pP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b/>
          <w:sz w:val="24"/>
        </w:rPr>
      </w:pPr>
      <w:r w:rsidRPr="001844FE">
        <w:rPr>
          <w:rFonts w:ascii="Arial" w:hAnsi="Arial" w:cs="Arial"/>
          <w:b/>
          <w:sz w:val="24"/>
        </w:rPr>
        <w:t>Налог на имущество физических лиц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  Налог на имущество физических лиц в соответствии со ст.61 Бюджетного Кодекса РФ 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зачисляется в бюджет поселения в размере 100%. Размер налога также определен </w:t>
      </w:r>
      <w:proofErr w:type="gramStart"/>
      <w:r w:rsidRPr="001844FE">
        <w:rPr>
          <w:rFonts w:ascii="Arial" w:hAnsi="Arial" w:cs="Arial"/>
          <w:sz w:val="24"/>
        </w:rPr>
        <w:t>Налоговым</w:t>
      </w:r>
      <w:proofErr w:type="gramEnd"/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Кодексом и нормативно-правовыми актами представительного органа поселения.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 Прогнозируемое поступление данного налога в бюджет  сельского поселения характеризуется следующими данными:                                                  </w:t>
      </w:r>
    </w:p>
    <w:p w:rsidR="00C846D9" w:rsidRPr="001844FE" w:rsidRDefault="00C846D9" w:rsidP="001844FE">
      <w:pPr>
        <w:spacing w:after="0" w:line="360" w:lineRule="auto"/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t xml:space="preserve">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984"/>
        <w:gridCol w:w="2013"/>
        <w:gridCol w:w="1982"/>
      </w:tblGrid>
      <w:tr w:rsidR="00C846D9" w:rsidRPr="001844FE" w:rsidTr="00141407">
        <w:trPr>
          <w:trHeight w:val="286"/>
        </w:trPr>
        <w:tc>
          <w:tcPr>
            <w:tcW w:w="2235" w:type="dxa"/>
            <w:vAlign w:val="center"/>
          </w:tcPr>
          <w:p w:rsidR="00C846D9" w:rsidRPr="001844FE" w:rsidRDefault="00C846D9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844FE">
              <w:rPr>
                <w:rFonts w:ascii="Arial" w:hAnsi="Arial" w:cs="Arial"/>
                <w:sz w:val="24"/>
              </w:rPr>
              <w:t>Ожидаемое 20</w:t>
            </w:r>
            <w:r w:rsidR="00EF3741">
              <w:rPr>
                <w:rFonts w:ascii="Arial" w:hAnsi="Arial" w:cs="Arial"/>
                <w:sz w:val="24"/>
              </w:rPr>
              <w:t>24</w:t>
            </w:r>
            <w:r w:rsidRPr="001844FE">
              <w:rPr>
                <w:rFonts w:ascii="Arial" w:hAnsi="Arial" w:cs="Arial"/>
                <w:sz w:val="24"/>
              </w:rPr>
              <w:t>г</w:t>
            </w:r>
          </w:p>
        </w:tc>
        <w:tc>
          <w:tcPr>
            <w:tcW w:w="1984" w:type="dxa"/>
            <w:vAlign w:val="center"/>
          </w:tcPr>
          <w:p w:rsidR="00C846D9" w:rsidRPr="001844FE" w:rsidRDefault="00BD0E16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Прогноз 2025</w:t>
            </w:r>
            <w:r w:rsidR="00657AFC" w:rsidRPr="001844FE">
              <w:rPr>
                <w:rFonts w:ascii="Arial" w:hAnsi="Arial" w:cs="Arial"/>
                <w:sz w:val="24"/>
              </w:rPr>
              <w:t xml:space="preserve"> </w:t>
            </w:r>
            <w:r w:rsidR="00C846D9" w:rsidRPr="001844FE">
              <w:rPr>
                <w:rFonts w:ascii="Arial" w:hAnsi="Arial" w:cs="Arial"/>
                <w:sz w:val="24"/>
              </w:rPr>
              <w:t>г</w:t>
            </w:r>
          </w:p>
        </w:tc>
        <w:tc>
          <w:tcPr>
            <w:tcW w:w="2013" w:type="dxa"/>
            <w:vAlign w:val="center"/>
          </w:tcPr>
          <w:p w:rsidR="00C846D9" w:rsidRPr="001844FE" w:rsidRDefault="00C846D9" w:rsidP="00BD0E16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844FE">
              <w:rPr>
                <w:rFonts w:ascii="Arial" w:hAnsi="Arial" w:cs="Arial"/>
                <w:sz w:val="24"/>
              </w:rPr>
              <w:t>Прогноз 202</w:t>
            </w:r>
            <w:r w:rsidR="00BD0E16">
              <w:rPr>
                <w:rFonts w:ascii="Arial" w:hAnsi="Arial" w:cs="Arial"/>
                <w:sz w:val="24"/>
              </w:rPr>
              <w:t>6</w:t>
            </w:r>
            <w:r w:rsidRPr="001844FE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1982" w:type="dxa"/>
            <w:vAlign w:val="center"/>
          </w:tcPr>
          <w:p w:rsidR="00C846D9" w:rsidRPr="001844FE" w:rsidRDefault="00C846D9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844FE">
              <w:rPr>
                <w:rFonts w:ascii="Arial" w:hAnsi="Arial" w:cs="Arial"/>
                <w:sz w:val="24"/>
              </w:rPr>
              <w:t>Прогноз 202</w:t>
            </w:r>
            <w:r w:rsidR="00BD0E16">
              <w:rPr>
                <w:rFonts w:ascii="Arial" w:hAnsi="Arial" w:cs="Arial"/>
                <w:sz w:val="24"/>
              </w:rPr>
              <w:t>7</w:t>
            </w:r>
            <w:r w:rsidRPr="001844FE">
              <w:rPr>
                <w:rFonts w:ascii="Arial" w:hAnsi="Arial" w:cs="Arial"/>
                <w:sz w:val="24"/>
              </w:rPr>
              <w:t xml:space="preserve"> г.</w:t>
            </w:r>
          </w:p>
        </w:tc>
      </w:tr>
      <w:tr w:rsidR="00657AFC" w:rsidRPr="001844FE" w:rsidTr="00C8036A">
        <w:trPr>
          <w:trHeight w:val="286"/>
        </w:trPr>
        <w:tc>
          <w:tcPr>
            <w:tcW w:w="2235" w:type="dxa"/>
            <w:vAlign w:val="center"/>
          </w:tcPr>
          <w:p w:rsidR="00657AFC" w:rsidRPr="001844FE" w:rsidRDefault="00EF3741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</w:t>
            </w:r>
          </w:p>
        </w:tc>
        <w:tc>
          <w:tcPr>
            <w:tcW w:w="1984" w:type="dxa"/>
          </w:tcPr>
          <w:p w:rsidR="00657AFC" w:rsidRPr="001844FE" w:rsidRDefault="00EF3741" w:rsidP="001844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2013" w:type="dxa"/>
          </w:tcPr>
          <w:p w:rsidR="00657AFC" w:rsidRPr="001844FE" w:rsidRDefault="00EF3741" w:rsidP="001844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982" w:type="dxa"/>
          </w:tcPr>
          <w:p w:rsidR="00657AFC" w:rsidRPr="001844FE" w:rsidRDefault="00EF3741" w:rsidP="001844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</w:tr>
    </w:tbl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b/>
          <w:sz w:val="24"/>
        </w:rPr>
      </w:pPr>
      <w:r w:rsidRPr="001844FE">
        <w:rPr>
          <w:rFonts w:ascii="Arial" w:hAnsi="Arial" w:cs="Arial"/>
          <w:b/>
          <w:sz w:val="24"/>
        </w:rPr>
        <w:t>Единый сельскохозяйственный налог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  Единый сельскохозяйственный налог в соответствии со ст.61 Бюджетного Кодекса РФ 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>зачисляется в бюджет поселения в размере 30%.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 Прогнозируемое поступление данного налога в бюджет  сельского поселения характеризуется следующими данными:                                                  </w:t>
      </w:r>
    </w:p>
    <w:p w:rsidR="00C846D9" w:rsidRPr="001844FE" w:rsidRDefault="00C846D9" w:rsidP="001844FE">
      <w:pPr>
        <w:spacing w:after="0" w:line="360" w:lineRule="auto"/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t xml:space="preserve">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984"/>
        <w:gridCol w:w="2013"/>
        <w:gridCol w:w="1982"/>
      </w:tblGrid>
      <w:tr w:rsidR="00E24BE2" w:rsidRPr="001844FE" w:rsidTr="00141407">
        <w:trPr>
          <w:trHeight w:val="286"/>
        </w:trPr>
        <w:tc>
          <w:tcPr>
            <w:tcW w:w="2235" w:type="dxa"/>
            <w:vAlign w:val="center"/>
          </w:tcPr>
          <w:p w:rsidR="00E24BE2" w:rsidRPr="001844FE" w:rsidRDefault="00BD0E16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Ожидаемое 2024</w:t>
            </w:r>
            <w:r w:rsidR="00E24BE2" w:rsidRPr="001844FE">
              <w:rPr>
                <w:rFonts w:ascii="Arial" w:hAnsi="Arial" w:cs="Arial"/>
                <w:sz w:val="24"/>
              </w:rPr>
              <w:t>г</w:t>
            </w:r>
          </w:p>
        </w:tc>
        <w:tc>
          <w:tcPr>
            <w:tcW w:w="1984" w:type="dxa"/>
            <w:vAlign w:val="center"/>
          </w:tcPr>
          <w:p w:rsidR="00E24BE2" w:rsidRPr="001844FE" w:rsidRDefault="00BD0E16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Прогноз 2025</w:t>
            </w:r>
            <w:r w:rsidR="00E24BE2" w:rsidRPr="001844FE">
              <w:rPr>
                <w:rFonts w:ascii="Arial" w:hAnsi="Arial" w:cs="Arial"/>
                <w:sz w:val="24"/>
              </w:rPr>
              <w:t xml:space="preserve"> г</w:t>
            </w:r>
          </w:p>
        </w:tc>
        <w:tc>
          <w:tcPr>
            <w:tcW w:w="2013" w:type="dxa"/>
            <w:vAlign w:val="center"/>
          </w:tcPr>
          <w:p w:rsidR="00E24BE2" w:rsidRPr="001844FE" w:rsidRDefault="00BD0E16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Прогноз 2026</w:t>
            </w:r>
            <w:r w:rsidR="00E24BE2" w:rsidRPr="001844FE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1982" w:type="dxa"/>
            <w:vAlign w:val="center"/>
          </w:tcPr>
          <w:p w:rsidR="00E24BE2" w:rsidRPr="001844FE" w:rsidRDefault="00BD0E16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Прогноз 2027</w:t>
            </w:r>
            <w:r w:rsidR="00E24BE2" w:rsidRPr="001844FE">
              <w:rPr>
                <w:rFonts w:ascii="Arial" w:hAnsi="Arial" w:cs="Arial"/>
                <w:sz w:val="24"/>
              </w:rPr>
              <w:t xml:space="preserve"> г.</w:t>
            </w:r>
          </w:p>
        </w:tc>
      </w:tr>
      <w:tr w:rsidR="00C846D9" w:rsidRPr="001844FE" w:rsidTr="00141407">
        <w:trPr>
          <w:trHeight w:val="286"/>
        </w:trPr>
        <w:tc>
          <w:tcPr>
            <w:tcW w:w="2235" w:type="dxa"/>
            <w:vAlign w:val="center"/>
          </w:tcPr>
          <w:p w:rsidR="00C846D9" w:rsidRPr="001844FE" w:rsidRDefault="00E24BE2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844FE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C846D9" w:rsidRPr="001844FE" w:rsidRDefault="00C846D9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C846D9" w:rsidRPr="001844FE" w:rsidRDefault="00C846D9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C846D9" w:rsidRPr="001844FE" w:rsidRDefault="00C846D9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b/>
          <w:sz w:val="24"/>
        </w:rPr>
      </w:pP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b/>
          <w:sz w:val="24"/>
        </w:rPr>
      </w:pP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b/>
          <w:sz w:val="24"/>
        </w:rPr>
      </w:pPr>
      <w:r w:rsidRPr="001844FE">
        <w:rPr>
          <w:rFonts w:ascii="Arial" w:hAnsi="Arial" w:cs="Arial"/>
          <w:b/>
          <w:sz w:val="24"/>
        </w:rPr>
        <w:t xml:space="preserve">Неналоговые поступления 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b/>
          <w:sz w:val="24"/>
        </w:rPr>
      </w:pP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b/>
          <w:sz w:val="24"/>
        </w:rPr>
      </w:pPr>
      <w:r w:rsidRPr="001844FE">
        <w:rPr>
          <w:rFonts w:ascii="Arial" w:hAnsi="Arial" w:cs="Arial"/>
          <w:b/>
          <w:sz w:val="24"/>
        </w:rPr>
        <w:t>Доходы от сдачи в аренду муниципального имущества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  Арендная плата  зачисляется в бюджет поселения в соответствии со ст.61 Бюджетного Кодекса РФ.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 Прогнозируемое поступление данного налога в бюджет  сельского поселения характеризуется следующими данными:                                                  </w:t>
      </w:r>
    </w:p>
    <w:p w:rsidR="00C846D9" w:rsidRPr="001844FE" w:rsidRDefault="00C846D9" w:rsidP="001844FE">
      <w:pPr>
        <w:spacing w:after="0" w:line="360" w:lineRule="auto"/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t xml:space="preserve">                                                                                         </w:t>
      </w:r>
      <w:r w:rsidR="00265A75">
        <w:rPr>
          <w:rFonts w:ascii="Arial" w:hAnsi="Arial" w:cs="Arial"/>
        </w:rPr>
        <w:t xml:space="preserve">                         </w:t>
      </w:r>
      <w:r w:rsidRPr="001844FE">
        <w:rPr>
          <w:rFonts w:ascii="Arial" w:hAnsi="Arial" w:cs="Arial"/>
        </w:rPr>
        <w:t xml:space="preserve">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984"/>
        <w:gridCol w:w="2013"/>
        <w:gridCol w:w="1982"/>
      </w:tblGrid>
      <w:tr w:rsidR="00C846D9" w:rsidRPr="001844FE" w:rsidTr="00141407">
        <w:trPr>
          <w:trHeight w:val="286"/>
        </w:trPr>
        <w:tc>
          <w:tcPr>
            <w:tcW w:w="2235" w:type="dxa"/>
            <w:vAlign w:val="center"/>
          </w:tcPr>
          <w:p w:rsidR="00C846D9" w:rsidRPr="001844FE" w:rsidRDefault="00C846D9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844FE">
              <w:rPr>
                <w:rFonts w:ascii="Arial" w:hAnsi="Arial" w:cs="Arial"/>
                <w:sz w:val="24"/>
              </w:rPr>
              <w:t>Ожидаемое 20</w:t>
            </w:r>
            <w:r w:rsidR="00BD0E16">
              <w:rPr>
                <w:rFonts w:ascii="Arial" w:hAnsi="Arial" w:cs="Arial"/>
                <w:sz w:val="24"/>
              </w:rPr>
              <w:t>24</w:t>
            </w:r>
            <w:r w:rsidRPr="001844FE">
              <w:rPr>
                <w:rFonts w:ascii="Arial" w:hAnsi="Arial" w:cs="Arial"/>
                <w:sz w:val="24"/>
              </w:rPr>
              <w:t>г</w:t>
            </w:r>
          </w:p>
        </w:tc>
        <w:tc>
          <w:tcPr>
            <w:tcW w:w="1984" w:type="dxa"/>
            <w:vAlign w:val="center"/>
          </w:tcPr>
          <w:p w:rsidR="00C846D9" w:rsidRPr="001844FE" w:rsidRDefault="002C1313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Прогноз 2025</w:t>
            </w:r>
            <w:r w:rsidR="00E24BE2" w:rsidRPr="001844FE">
              <w:rPr>
                <w:rFonts w:ascii="Arial" w:hAnsi="Arial" w:cs="Arial"/>
                <w:sz w:val="24"/>
              </w:rPr>
              <w:t xml:space="preserve"> </w:t>
            </w:r>
            <w:r w:rsidR="00C846D9" w:rsidRPr="001844FE">
              <w:rPr>
                <w:rFonts w:ascii="Arial" w:hAnsi="Arial" w:cs="Arial"/>
                <w:sz w:val="24"/>
              </w:rPr>
              <w:t>г</w:t>
            </w:r>
          </w:p>
        </w:tc>
        <w:tc>
          <w:tcPr>
            <w:tcW w:w="2013" w:type="dxa"/>
            <w:vAlign w:val="center"/>
          </w:tcPr>
          <w:p w:rsidR="00C846D9" w:rsidRPr="001844FE" w:rsidRDefault="00E24BE2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844FE">
              <w:rPr>
                <w:rFonts w:ascii="Arial" w:hAnsi="Arial" w:cs="Arial"/>
                <w:sz w:val="24"/>
              </w:rPr>
              <w:t>Прогноз</w:t>
            </w:r>
            <w:r w:rsidR="002C1313">
              <w:rPr>
                <w:rFonts w:ascii="Arial" w:hAnsi="Arial" w:cs="Arial"/>
                <w:sz w:val="24"/>
              </w:rPr>
              <w:t xml:space="preserve"> 2026</w:t>
            </w:r>
            <w:r w:rsidR="00C846D9" w:rsidRPr="001844FE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1982" w:type="dxa"/>
            <w:vAlign w:val="center"/>
          </w:tcPr>
          <w:p w:rsidR="00C846D9" w:rsidRPr="001844FE" w:rsidRDefault="002C1313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Прогноз 2027</w:t>
            </w:r>
            <w:r w:rsidR="00C846D9" w:rsidRPr="001844FE">
              <w:rPr>
                <w:rFonts w:ascii="Arial" w:hAnsi="Arial" w:cs="Arial"/>
                <w:sz w:val="24"/>
              </w:rPr>
              <w:t xml:space="preserve"> г.</w:t>
            </w:r>
          </w:p>
        </w:tc>
      </w:tr>
      <w:tr w:rsidR="002C1313" w:rsidRPr="001844FE" w:rsidTr="005E6486">
        <w:trPr>
          <w:trHeight w:val="286"/>
        </w:trPr>
        <w:tc>
          <w:tcPr>
            <w:tcW w:w="2235" w:type="dxa"/>
            <w:vAlign w:val="center"/>
          </w:tcPr>
          <w:p w:rsidR="002C1313" w:rsidRPr="001844FE" w:rsidRDefault="002C1313" w:rsidP="002C1313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844FE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40,0</w:t>
            </w:r>
          </w:p>
        </w:tc>
        <w:tc>
          <w:tcPr>
            <w:tcW w:w="1984" w:type="dxa"/>
          </w:tcPr>
          <w:p w:rsidR="002C1313" w:rsidRDefault="002C1313">
            <w:r w:rsidRPr="0006263D">
              <w:rPr>
                <w:rFonts w:ascii="Arial" w:hAnsi="Arial" w:cs="Arial"/>
              </w:rPr>
              <w:t>140,0</w:t>
            </w:r>
          </w:p>
        </w:tc>
        <w:tc>
          <w:tcPr>
            <w:tcW w:w="2013" w:type="dxa"/>
          </w:tcPr>
          <w:p w:rsidR="002C1313" w:rsidRDefault="002C1313">
            <w:r w:rsidRPr="0006263D">
              <w:rPr>
                <w:rFonts w:ascii="Arial" w:hAnsi="Arial" w:cs="Arial"/>
              </w:rPr>
              <w:t>140,0</w:t>
            </w:r>
          </w:p>
        </w:tc>
        <w:tc>
          <w:tcPr>
            <w:tcW w:w="1982" w:type="dxa"/>
          </w:tcPr>
          <w:p w:rsidR="002C1313" w:rsidRDefault="002C1313">
            <w:r w:rsidRPr="0006263D">
              <w:rPr>
                <w:rFonts w:ascii="Arial" w:hAnsi="Arial" w:cs="Arial"/>
              </w:rPr>
              <w:t>140,0</w:t>
            </w:r>
          </w:p>
        </w:tc>
      </w:tr>
    </w:tbl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b/>
          <w:sz w:val="24"/>
        </w:rPr>
      </w:pP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b/>
          <w:sz w:val="24"/>
        </w:rPr>
      </w:pP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b/>
          <w:sz w:val="24"/>
        </w:rPr>
      </w:pPr>
      <w:r w:rsidRPr="001844FE">
        <w:rPr>
          <w:rFonts w:ascii="Arial" w:hAnsi="Arial" w:cs="Arial"/>
          <w:b/>
          <w:sz w:val="24"/>
        </w:rPr>
        <w:t>Прочие неналоговые доходы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 Данные денежные средства поступают </w:t>
      </w:r>
      <w:proofErr w:type="gramStart"/>
      <w:r w:rsidRPr="001844FE">
        <w:rPr>
          <w:rFonts w:ascii="Arial" w:hAnsi="Arial" w:cs="Arial"/>
          <w:sz w:val="24"/>
        </w:rPr>
        <w:t>в бюджет поселения в соответствии с Соглашением о порядке взаимодействия между администрацией</w:t>
      </w:r>
      <w:proofErr w:type="gramEnd"/>
      <w:r w:rsidRPr="001844FE">
        <w:rPr>
          <w:rFonts w:ascii="Arial" w:hAnsi="Arial" w:cs="Arial"/>
          <w:sz w:val="24"/>
        </w:rPr>
        <w:t xml:space="preserve"> Аннинского муниципального района, администрацией Никольского сельского поселения и КФХ (либо сельскохозяйственной организацией) в размере 20 %. 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Прочие неналоговые поступления поступают от организаций на </w:t>
      </w:r>
      <w:proofErr w:type="spellStart"/>
      <w:r w:rsidRPr="001844FE">
        <w:rPr>
          <w:rFonts w:ascii="Arial" w:hAnsi="Arial" w:cs="Arial"/>
          <w:sz w:val="24"/>
        </w:rPr>
        <w:t>софинансирование</w:t>
      </w:r>
      <w:proofErr w:type="spellEnd"/>
      <w:r w:rsidRPr="001844FE">
        <w:rPr>
          <w:rFonts w:ascii="Arial" w:hAnsi="Arial" w:cs="Arial"/>
          <w:sz w:val="24"/>
        </w:rPr>
        <w:t xml:space="preserve"> ремонтных работ в поселении</w:t>
      </w:r>
      <w:r w:rsidR="002C1313">
        <w:rPr>
          <w:rFonts w:ascii="Arial" w:hAnsi="Arial" w:cs="Arial"/>
          <w:sz w:val="24"/>
        </w:rPr>
        <w:t>,</w:t>
      </w:r>
      <w:r w:rsidR="00E24BE2" w:rsidRPr="001844FE">
        <w:rPr>
          <w:rFonts w:ascii="Arial" w:hAnsi="Arial" w:cs="Arial"/>
          <w:sz w:val="24"/>
        </w:rPr>
        <w:t xml:space="preserve"> проведение культурно- массовых мероприятий</w:t>
      </w:r>
      <w:r w:rsidRPr="001844FE">
        <w:rPr>
          <w:rFonts w:ascii="Arial" w:hAnsi="Arial" w:cs="Arial"/>
          <w:sz w:val="24"/>
        </w:rPr>
        <w:t>.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Прогнозируемое поступление данного налога в бюджет  сельского поселения характеризуется следующими данными:                                                  </w:t>
      </w:r>
    </w:p>
    <w:p w:rsidR="00C846D9" w:rsidRPr="001844FE" w:rsidRDefault="00C846D9" w:rsidP="001844FE">
      <w:pPr>
        <w:spacing w:after="0" w:line="360" w:lineRule="auto"/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t xml:space="preserve">                                                                                             </w:t>
      </w:r>
      <w:r w:rsidR="00265A75">
        <w:rPr>
          <w:rFonts w:ascii="Arial" w:hAnsi="Arial" w:cs="Arial"/>
        </w:rPr>
        <w:t xml:space="preserve">                            </w:t>
      </w:r>
      <w:r w:rsidRPr="001844FE">
        <w:rPr>
          <w:rFonts w:ascii="Arial" w:hAnsi="Arial" w:cs="Arial"/>
        </w:rPr>
        <w:t xml:space="preserve">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984"/>
        <w:gridCol w:w="2013"/>
        <w:gridCol w:w="1982"/>
      </w:tblGrid>
      <w:tr w:rsidR="00E24BE2" w:rsidRPr="001844FE" w:rsidTr="00141407">
        <w:trPr>
          <w:trHeight w:val="286"/>
        </w:trPr>
        <w:tc>
          <w:tcPr>
            <w:tcW w:w="2235" w:type="dxa"/>
            <w:vAlign w:val="center"/>
          </w:tcPr>
          <w:p w:rsidR="00E24BE2" w:rsidRPr="001844FE" w:rsidRDefault="002C1313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Ожидаемое 2024</w:t>
            </w:r>
            <w:r w:rsidR="00E24BE2" w:rsidRPr="001844FE">
              <w:rPr>
                <w:rFonts w:ascii="Arial" w:hAnsi="Arial" w:cs="Arial"/>
                <w:sz w:val="24"/>
              </w:rPr>
              <w:t>г</w:t>
            </w:r>
          </w:p>
        </w:tc>
        <w:tc>
          <w:tcPr>
            <w:tcW w:w="1984" w:type="dxa"/>
            <w:vAlign w:val="center"/>
          </w:tcPr>
          <w:p w:rsidR="00E24BE2" w:rsidRPr="001844FE" w:rsidRDefault="002C1313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Прогноз 2025</w:t>
            </w:r>
            <w:r w:rsidR="00E24BE2" w:rsidRPr="001844FE">
              <w:rPr>
                <w:rFonts w:ascii="Arial" w:hAnsi="Arial" w:cs="Arial"/>
                <w:sz w:val="24"/>
              </w:rPr>
              <w:t xml:space="preserve"> г</w:t>
            </w:r>
          </w:p>
        </w:tc>
        <w:tc>
          <w:tcPr>
            <w:tcW w:w="2013" w:type="dxa"/>
            <w:vAlign w:val="center"/>
          </w:tcPr>
          <w:p w:rsidR="00E24BE2" w:rsidRPr="001844FE" w:rsidRDefault="00E24BE2" w:rsidP="002C1313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844FE">
              <w:rPr>
                <w:rFonts w:ascii="Arial" w:hAnsi="Arial" w:cs="Arial"/>
                <w:sz w:val="24"/>
              </w:rPr>
              <w:t>Прогноз 202</w:t>
            </w:r>
            <w:r w:rsidR="002C1313">
              <w:rPr>
                <w:rFonts w:ascii="Arial" w:hAnsi="Arial" w:cs="Arial"/>
                <w:sz w:val="24"/>
              </w:rPr>
              <w:t>6</w:t>
            </w:r>
            <w:r w:rsidRPr="001844FE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1982" w:type="dxa"/>
            <w:vAlign w:val="center"/>
          </w:tcPr>
          <w:p w:rsidR="00E24BE2" w:rsidRPr="001844FE" w:rsidRDefault="002C1313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Прогноз 2027</w:t>
            </w:r>
            <w:r w:rsidR="00E24BE2" w:rsidRPr="001844FE">
              <w:rPr>
                <w:rFonts w:ascii="Arial" w:hAnsi="Arial" w:cs="Arial"/>
                <w:sz w:val="24"/>
              </w:rPr>
              <w:t xml:space="preserve"> г.</w:t>
            </w:r>
          </w:p>
        </w:tc>
      </w:tr>
      <w:tr w:rsidR="00C846D9" w:rsidRPr="001844FE" w:rsidTr="00141407">
        <w:trPr>
          <w:trHeight w:val="286"/>
        </w:trPr>
        <w:tc>
          <w:tcPr>
            <w:tcW w:w="2235" w:type="dxa"/>
            <w:vAlign w:val="center"/>
          </w:tcPr>
          <w:p w:rsidR="00C846D9" w:rsidRPr="001844FE" w:rsidRDefault="00E24BE2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844FE">
              <w:rPr>
                <w:rFonts w:ascii="Arial" w:hAnsi="Arial" w:cs="Arial"/>
                <w:sz w:val="24"/>
              </w:rPr>
              <w:t>36,0</w:t>
            </w:r>
          </w:p>
        </w:tc>
        <w:tc>
          <w:tcPr>
            <w:tcW w:w="1984" w:type="dxa"/>
            <w:vAlign w:val="center"/>
          </w:tcPr>
          <w:p w:rsidR="00C846D9" w:rsidRPr="001844FE" w:rsidRDefault="00C846D9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844FE">
              <w:rPr>
                <w:rFonts w:ascii="Arial" w:hAnsi="Arial" w:cs="Arial"/>
                <w:sz w:val="24"/>
              </w:rPr>
              <w:t>113</w:t>
            </w:r>
            <w:r w:rsidR="002C1313">
              <w:rPr>
                <w:rFonts w:ascii="Arial" w:hAnsi="Arial" w:cs="Arial"/>
                <w:sz w:val="24"/>
              </w:rPr>
              <w:t>,0</w:t>
            </w:r>
          </w:p>
        </w:tc>
        <w:tc>
          <w:tcPr>
            <w:tcW w:w="2013" w:type="dxa"/>
            <w:vAlign w:val="center"/>
          </w:tcPr>
          <w:p w:rsidR="00C846D9" w:rsidRPr="001844FE" w:rsidRDefault="00C846D9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844FE">
              <w:rPr>
                <w:rFonts w:ascii="Arial" w:hAnsi="Arial" w:cs="Arial"/>
                <w:sz w:val="24"/>
              </w:rPr>
              <w:t>113</w:t>
            </w:r>
            <w:r w:rsidR="002C1313">
              <w:rPr>
                <w:rFonts w:ascii="Arial" w:hAnsi="Arial" w:cs="Arial"/>
                <w:sz w:val="24"/>
              </w:rPr>
              <w:t>,0</w:t>
            </w:r>
          </w:p>
        </w:tc>
        <w:tc>
          <w:tcPr>
            <w:tcW w:w="1982" w:type="dxa"/>
            <w:vAlign w:val="center"/>
          </w:tcPr>
          <w:p w:rsidR="00C846D9" w:rsidRPr="001844FE" w:rsidRDefault="00C846D9" w:rsidP="001844FE">
            <w:pPr>
              <w:pStyle w:val="ac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844FE">
              <w:rPr>
                <w:rFonts w:ascii="Arial" w:hAnsi="Arial" w:cs="Arial"/>
                <w:sz w:val="24"/>
              </w:rPr>
              <w:t>113</w:t>
            </w:r>
            <w:r w:rsidR="002C1313">
              <w:rPr>
                <w:rFonts w:ascii="Arial" w:hAnsi="Arial" w:cs="Arial"/>
                <w:sz w:val="24"/>
              </w:rPr>
              <w:t>,0</w:t>
            </w:r>
          </w:p>
        </w:tc>
      </w:tr>
    </w:tbl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b/>
          <w:sz w:val="24"/>
        </w:rPr>
      </w:pP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</w:t>
      </w:r>
    </w:p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b/>
          <w:sz w:val="24"/>
        </w:rPr>
        <w:t xml:space="preserve">    </w:t>
      </w:r>
      <w:r w:rsidRPr="001844FE">
        <w:rPr>
          <w:rFonts w:ascii="Arial" w:hAnsi="Arial" w:cs="Arial"/>
          <w:sz w:val="24"/>
        </w:rPr>
        <w:t xml:space="preserve"> Основу плана социально-экономического развития поселения составляют мероприятия, направленные на благоустройство территории поселения и отраженные в бюджете по расходам на жилищно-коммунальное хозяйство.</w:t>
      </w:r>
    </w:p>
    <w:p w:rsidR="00D33A5B" w:rsidRPr="001844FE" w:rsidRDefault="00D33A5B" w:rsidP="001844FE">
      <w:pPr>
        <w:pStyle w:val="ac"/>
        <w:spacing w:line="360" w:lineRule="auto"/>
        <w:ind w:left="-360"/>
        <w:jc w:val="both"/>
        <w:rPr>
          <w:rFonts w:ascii="Arial" w:eastAsia="Calibri" w:hAnsi="Arial" w:cs="Arial"/>
          <w:sz w:val="24"/>
        </w:rPr>
      </w:pPr>
      <w:r w:rsidRPr="001844FE">
        <w:rPr>
          <w:rFonts w:ascii="Arial" w:eastAsia="Calibri" w:hAnsi="Arial" w:cs="Arial"/>
          <w:sz w:val="24"/>
        </w:rPr>
        <w:t>Расходы по жилищно-коммунальному хозяйству:</w:t>
      </w:r>
    </w:p>
    <w:p w:rsidR="00D33A5B" w:rsidRPr="001844FE" w:rsidRDefault="00D33A5B" w:rsidP="001844FE">
      <w:pPr>
        <w:pStyle w:val="ac"/>
        <w:spacing w:line="360" w:lineRule="auto"/>
        <w:jc w:val="both"/>
        <w:rPr>
          <w:rFonts w:ascii="Arial" w:eastAsia="Calibri" w:hAnsi="Arial" w:cs="Arial"/>
          <w:b/>
          <w:sz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1"/>
        <w:gridCol w:w="1558"/>
        <w:gridCol w:w="1527"/>
        <w:gridCol w:w="1381"/>
        <w:gridCol w:w="1514"/>
      </w:tblGrid>
      <w:tr w:rsidR="00D33A5B" w:rsidRPr="001844FE" w:rsidTr="00DA45C1">
        <w:tc>
          <w:tcPr>
            <w:tcW w:w="2932" w:type="dxa"/>
          </w:tcPr>
          <w:p w:rsidR="00D33A5B" w:rsidRPr="001844FE" w:rsidRDefault="00D33A5B" w:rsidP="001844FE">
            <w:pPr>
              <w:pStyle w:val="ac"/>
              <w:jc w:val="both"/>
              <w:rPr>
                <w:rFonts w:ascii="Arial" w:eastAsia="Calibri" w:hAnsi="Arial" w:cs="Arial"/>
                <w:sz w:val="24"/>
              </w:rPr>
            </w:pPr>
            <w:r w:rsidRPr="001844FE">
              <w:rPr>
                <w:rFonts w:ascii="Arial" w:eastAsia="Calibri" w:hAnsi="Arial" w:cs="Arial"/>
                <w:sz w:val="24"/>
              </w:rPr>
              <w:t>Наименование</w:t>
            </w:r>
          </w:p>
        </w:tc>
        <w:tc>
          <w:tcPr>
            <w:tcW w:w="1559" w:type="dxa"/>
          </w:tcPr>
          <w:p w:rsidR="00D33A5B" w:rsidRPr="001844FE" w:rsidRDefault="00D33A5B" w:rsidP="001844FE">
            <w:pPr>
              <w:pStyle w:val="ac"/>
              <w:jc w:val="both"/>
              <w:rPr>
                <w:rFonts w:ascii="Arial" w:eastAsia="Calibri" w:hAnsi="Arial" w:cs="Arial"/>
                <w:sz w:val="24"/>
              </w:rPr>
            </w:pPr>
            <w:r w:rsidRPr="001844FE">
              <w:rPr>
                <w:rFonts w:ascii="Arial" w:eastAsia="Calibri" w:hAnsi="Arial" w:cs="Arial"/>
                <w:sz w:val="24"/>
              </w:rPr>
              <w:t xml:space="preserve">Ожидаемое </w:t>
            </w:r>
            <w:r w:rsidRPr="001844FE">
              <w:rPr>
                <w:rFonts w:ascii="Arial" w:eastAsia="Calibri" w:hAnsi="Arial" w:cs="Arial"/>
                <w:sz w:val="24"/>
              </w:rPr>
              <w:lastRenderedPageBreak/>
              <w:t>исполнение 20</w:t>
            </w:r>
            <w:r w:rsidR="00262927">
              <w:rPr>
                <w:rFonts w:ascii="Arial" w:eastAsia="Calibri" w:hAnsi="Arial" w:cs="Arial"/>
                <w:sz w:val="24"/>
              </w:rPr>
              <w:t>24</w:t>
            </w:r>
            <w:r w:rsidRPr="001844FE">
              <w:rPr>
                <w:rFonts w:ascii="Arial" w:eastAsia="Calibri" w:hAnsi="Arial" w:cs="Arial"/>
                <w:sz w:val="24"/>
              </w:rPr>
              <w:t xml:space="preserve"> г.</w:t>
            </w:r>
          </w:p>
        </w:tc>
        <w:tc>
          <w:tcPr>
            <w:tcW w:w="1560" w:type="dxa"/>
          </w:tcPr>
          <w:p w:rsidR="00D33A5B" w:rsidRPr="001844FE" w:rsidRDefault="00D33A5B" w:rsidP="001844FE">
            <w:pPr>
              <w:pStyle w:val="ac"/>
              <w:jc w:val="both"/>
              <w:rPr>
                <w:rFonts w:ascii="Arial" w:eastAsia="Calibri" w:hAnsi="Arial" w:cs="Arial"/>
                <w:sz w:val="24"/>
              </w:rPr>
            </w:pPr>
            <w:r w:rsidRPr="001844FE">
              <w:rPr>
                <w:rFonts w:ascii="Arial" w:eastAsia="Calibri" w:hAnsi="Arial" w:cs="Arial"/>
                <w:sz w:val="24"/>
              </w:rPr>
              <w:lastRenderedPageBreak/>
              <w:t>202</w:t>
            </w:r>
            <w:r w:rsidR="00262927">
              <w:rPr>
                <w:rFonts w:ascii="Arial" w:eastAsia="Calibri" w:hAnsi="Arial" w:cs="Arial"/>
                <w:sz w:val="24"/>
              </w:rPr>
              <w:t>5</w:t>
            </w:r>
            <w:r w:rsidRPr="001844FE">
              <w:rPr>
                <w:rFonts w:ascii="Arial" w:eastAsia="Calibri" w:hAnsi="Arial" w:cs="Arial"/>
                <w:sz w:val="24"/>
              </w:rPr>
              <w:t xml:space="preserve"> г.</w:t>
            </w:r>
          </w:p>
        </w:tc>
        <w:tc>
          <w:tcPr>
            <w:tcW w:w="1417" w:type="dxa"/>
          </w:tcPr>
          <w:p w:rsidR="00D33A5B" w:rsidRPr="001844FE" w:rsidRDefault="00D33A5B" w:rsidP="001844FE">
            <w:pPr>
              <w:pStyle w:val="ac"/>
              <w:jc w:val="both"/>
              <w:rPr>
                <w:rFonts w:ascii="Arial" w:eastAsia="Calibri" w:hAnsi="Arial" w:cs="Arial"/>
                <w:sz w:val="24"/>
              </w:rPr>
            </w:pPr>
            <w:r w:rsidRPr="001844FE">
              <w:rPr>
                <w:rFonts w:ascii="Arial" w:eastAsia="Calibri" w:hAnsi="Arial" w:cs="Arial"/>
                <w:sz w:val="24"/>
              </w:rPr>
              <w:t>20</w:t>
            </w:r>
            <w:r w:rsidR="00262927">
              <w:rPr>
                <w:rFonts w:ascii="Arial" w:eastAsia="Calibri" w:hAnsi="Arial" w:cs="Arial"/>
                <w:sz w:val="24"/>
              </w:rPr>
              <w:t>26</w:t>
            </w:r>
            <w:r w:rsidRPr="001844FE">
              <w:rPr>
                <w:rFonts w:ascii="Arial" w:eastAsia="Calibri" w:hAnsi="Arial" w:cs="Arial"/>
                <w:sz w:val="24"/>
              </w:rPr>
              <w:t xml:space="preserve"> г.</w:t>
            </w:r>
          </w:p>
        </w:tc>
        <w:tc>
          <w:tcPr>
            <w:tcW w:w="1559" w:type="dxa"/>
          </w:tcPr>
          <w:p w:rsidR="00D33A5B" w:rsidRPr="001844FE" w:rsidRDefault="00D33A5B" w:rsidP="001844FE">
            <w:pPr>
              <w:pStyle w:val="ac"/>
              <w:jc w:val="both"/>
              <w:rPr>
                <w:rFonts w:ascii="Arial" w:eastAsia="Calibri" w:hAnsi="Arial" w:cs="Arial"/>
                <w:sz w:val="24"/>
              </w:rPr>
            </w:pPr>
            <w:r w:rsidRPr="001844FE">
              <w:rPr>
                <w:rFonts w:ascii="Arial" w:eastAsia="Calibri" w:hAnsi="Arial" w:cs="Arial"/>
                <w:sz w:val="24"/>
              </w:rPr>
              <w:t>202</w:t>
            </w:r>
            <w:r w:rsidR="00262927">
              <w:rPr>
                <w:rFonts w:ascii="Arial" w:eastAsia="Calibri" w:hAnsi="Arial" w:cs="Arial"/>
                <w:sz w:val="24"/>
              </w:rPr>
              <w:t>7</w:t>
            </w:r>
            <w:r w:rsidR="00DB485A" w:rsidRPr="001844FE">
              <w:rPr>
                <w:rFonts w:ascii="Arial" w:eastAsia="Calibri" w:hAnsi="Arial" w:cs="Arial"/>
                <w:sz w:val="24"/>
              </w:rPr>
              <w:t xml:space="preserve"> </w:t>
            </w:r>
            <w:r w:rsidRPr="001844FE">
              <w:rPr>
                <w:rFonts w:ascii="Arial" w:eastAsia="Calibri" w:hAnsi="Arial" w:cs="Arial"/>
                <w:sz w:val="24"/>
              </w:rPr>
              <w:t>г.</w:t>
            </w:r>
          </w:p>
        </w:tc>
      </w:tr>
      <w:tr w:rsidR="00D33A5B" w:rsidRPr="001844FE" w:rsidTr="00DA45C1">
        <w:tc>
          <w:tcPr>
            <w:tcW w:w="2932" w:type="dxa"/>
          </w:tcPr>
          <w:p w:rsidR="00D33A5B" w:rsidRPr="001844FE" w:rsidRDefault="00D33A5B" w:rsidP="001844FE">
            <w:pPr>
              <w:pStyle w:val="ac"/>
              <w:jc w:val="both"/>
              <w:rPr>
                <w:rFonts w:ascii="Arial" w:eastAsia="Calibri" w:hAnsi="Arial" w:cs="Arial"/>
                <w:sz w:val="24"/>
              </w:rPr>
            </w:pPr>
            <w:r w:rsidRPr="001844FE">
              <w:rPr>
                <w:rFonts w:ascii="Arial" w:eastAsia="Calibri" w:hAnsi="Arial" w:cs="Arial"/>
                <w:sz w:val="24"/>
              </w:rPr>
              <w:lastRenderedPageBreak/>
              <w:t xml:space="preserve">Коммунальные услуги </w:t>
            </w:r>
          </w:p>
        </w:tc>
        <w:tc>
          <w:tcPr>
            <w:tcW w:w="1559" w:type="dxa"/>
          </w:tcPr>
          <w:p w:rsidR="00D33A5B" w:rsidRPr="001844FE" w:rsidRDefault="00262927" w:rsidP="001844FE">
            <w:pPr>
              <w:pStyle w:val="ac"/>
              <w:spacing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480</w:t>
            </w:r>
            <w:r w:rsidR="00D33A5B" w:rsidRPr="001844FE">
              <w:rPr>
                <w:rFonts w:ascii="Arial" w:eastAsia="Calibri" w:hAnsi="Arial" w:cs="Arial"/>
                <w:sz w:val="24"/>
              </w:rPr>
              <w:t>,0</w:t>
            </w:r>
          </w:p>
        </w:tc>
        <w:tc>
          <w:tcPr>
            <w:tcW w:w="1560" w:type="dxa"/>
          </w:tcPr>
          <w:p w:rsidR="00D33A5B" w:rsidRPr="001844FE" w:rsidRDefault="00EB3B98" w:rsidP="001844FE">
            <w:pPr>
              <w:pStyle w:val="ac"/>
              <w:spacing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844FE">
              <w:rPr>
                <w:rFonts w:ascii="Arial" w:eastAsia="Calibri" w:hAnsi="Arial" w:cs="Arial"/>
                <w:sz w:val="24"/>
              </w:rPr>
              <w:t>480,0</w:t>
            </w:r>
          </w:p>
        </w:tc>
        <w:tc>
          <w:tcPr>
            <w:tcW w:w="1417" w:type="dxa"/>
          </w:tcPr>
          <w:p w:rsidR="00D33A5B" w:rsidRPr="001844FE" w:rsidRDefault="005747D3" w:rsidP="001844FE">
            <w:pPr>
              <w:pStyle w:val="ac"/>
              <w:spacing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396</w:t>
            </w:r>
            <w:r w:rsidR="00D33A5B" w:rsidRPr="001844FE">
              <w:rPr>
                <w:rFonts w:ascii="Arial" w:eastAsia="Calibri" w:hAnsi="Arial" w:cs="Arial"/>
                <w:sz w:val="24"/>
              </w:rPr>
              <w:t>,0</w:t>
            </w:r>
          </w:p>
        </w:tc>
        <w:tc>
          <w:tcPr>
            <w:tcW w:w="1559" w:type="dxa"/>
          </w:tcPr>
          <w:p w:rsidR="00D33A5B" w:rsidRPr="001844FE" w:rsidRDefault="005747D3" w:rsidP="001844FE">
            <w:pPr>
              <w:pStyle w:val="ac"/>
              <w:spacing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266,</w:t>
            </w:r>
            <w:r w:rsidR="00D33A5B" w:rsidRPr="001844FE">
              <w:rPr>
                <w:rFonts w:ascii="Arial" w:eastAsia="Calibri" w:hAnsi="Arial" w:cs="Arial"/>
                <w:sz w:val="24"/>
              </w:rPr>
              <w:t>0</w:t>
            </w:r>
          </w:p>
        </w:tc>
      </w:tr>
      <w:tr w:rsidR="00D33A5B" w:rsidRPr="001844FE" w:rsidTr="00DA45C1">
        <w:tc>
          <w:tcPr>
            <w:tcW w:w="2932" w:type="dxa"/>
          </w:tcPr>
          <w:p w:rsidR="00D33A5B" w:rsidRPr="001844FE" w:rsidRDefault="00D33A5B" w:rsidP="001844FE">
            <w:pPr>
              <w:pStyle w:val="ac"/>
              <w:jc w:val="both"/>
              <w:rPr>
                <w:rFonts w:ascii="Arial" w:eastAsia="Calibri" w:hAnsi="Arial" w:cs="Arial"/>
                <w:sz w:val="24"/>
              </w:rPr>
            </w:pPr>
            <w:r w:rsidRPr="001844FE">
              <w:rPr>
                <w:rFonts w:ascii="Arial" w:eastAsia="Calibri" w:hAnsi="Arial" w:cs="Arial"/>
                <w:sz w:val="24"/>
              </w:rPr>
              <w:t>Услуги по содержанию имущества</w:t>
            </w:r>
          </w:p>
        </w:tc>
        <w:tc>
          <w:tcPr>
            <w:tcW w:w="1559" w:type="dxa"/>
          </w:tcPr>
          <w:p w:rsidR="00D33A5B" w:rsidRPr="001844FE" w:rsidRDefault="00262927" w:rsidP="001844FE">
            <w:pPr>
              <w:pStyle w:val="ac"/>
              <w:spacing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3 382,2</w:t>
            </w:r>
          </w:p>
        </w:tc>
        <w:tc>
          <w:tcPr>
            <w:tcW w:w="1560" w:type="dxa"/>
          </w:tcPr>
          <w:p w:rsidR="00D33A5B" w:rsidRPr="001844FE" w:rsidRDefault="005747D3" w:rsidP="001844FE">
            <w:pPr>
              <w:pStyle w:val="ac"/>
              <w:spacing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3 759,3</w:t>
            </w:r>
          </w:p>
        </w:tc>
        <w:tc>
          <w:tcPr>
            <w:tcW w:w="1417" w:type="dxa"/>
          </w:tcPr>
          <w:p w:rsidR="00D33A5B" w:rsidRPr="001844FE" w:rsidRDefault="005747D3" w:rsidP="001844FE">
            <w:pPr>
              <w:pStyle w:val="ac"/>
              <w:spacing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116</w:t>
            </w:r>
            <w:r w:rsidR="00D33A5B" w:rsidRPr="001844FE">
              <w:rPr>
                <w:rFonts w:ascii="Arial" w:eastAsia="Calibri" w:hAnsi="Arial" w:cs="Arial"/>
                <w:sz w:val="24"/>
              </w:rPr>
              <w:t>,0</w:t>
            </w:r>
          </w:p>
        </w:tc>
        <w:tc>
          <w:tcPr>
            <w:tcW w:w="1559" w:type="dxa"/>
          </w:tcPr>
          <w:p w:rsidR="00D33A5B" w:rsidRPr="001844FE" w:rsidRDefault="005747D3" w:rsidP="001844FE">
            <w:pPr>
              <w:pStyle w:val="ac"/>
              <w:spacing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19</w:t>
            </w:r>
            <w:r w:rsidR="00D33A5B" w:rsidRPr="001844FE">
              <w:rPr>
                <w:rFonts w:ascii="Arial" w:eastAsia="Calibri" w:hAnsi="Arial" w:cs="Arial"/>
                <w:sz w:val="24"/>
              </w:rPr>
              <w:t>,0</w:t>
            </w:r>
          </w:p>
        </w:tc>
      </w:tr>
      <w:tr w:rsidR="00D33A5B" w:rsidRPr="001844FE" w:rsidTr="00DA45C1">
        <w:trPr>
          <w:trHeight w:val="720"/>
        </w:trPr>
        <w:tc>
          <w:tcPr>
            <w:tcW w:w="2932" w:type="dxa"/>
            <w:tcBorders>
              <w:bottom w:val="single" w:sz="4" w:space="0" w:color="auto"/>
            </w:tcBorders>
          </w:tcPr>
          <w:p w:rsidR="00D33A5B" w:rsidRPr="001844FE" w:rsidRDefault="00D33A5B" w:rsidP="001844FE">
            <w:pPr>
              <w:pStyle w:val="ac"/>
              <w:jc w:val="both"/>
              <w:rPr>
                <w:rFonts w:ascii="Arial" w:eastAsia="Calibri" w:hAnsi="Arial" w:cs="Arial"/>
                <w:sz w:val="24"/>
              </w:rPr>
            </w:pPr>
            <w:r w:rsidRPr="001844FE">
              <w:rPr>
                <w:rFonts w:ascii="Arial" w:eastAsia="Calibri" w:hAnsi="Arial" w:cs="Arial"/>
                <w:sz w:val="24"/>
              </w:rPr>
              <w:t>Увеличение стоимости основных средств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3A5B" w:rsidRPr="001844FE" w:rsidRDefault="00262927" w:rsidP="001844FE">
            <w:pPr>
              <w:pStyle w:val="ac"/>
              <w:spacing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200</w:t>
            </w:r>
            <w:r w:rsidR="00DB485A" w:rsidRPr="001844FE">
              <w:rPr>
                <w:rFonts w:ascii="Arial" w:eastAsia="Calibri" w:hAnsi="Arial" w:cs="Arial"/>
                <w:sz w:val="24"/>
              </w:rPr>
              <w:t>,</w:t>
            </w:r>
            <w:r>
              <w:rPr>
                <w:rFonts w:ascii="Arial" w:eastAsia="Calibri" w:hAnsi="Arial" w:cs="Arial"/>
                <w:sz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33A5B" w:rsidRPr="001844FE" w:rsidRDefault="005747D3" w:rsidP="001844FE">
            <w:pPr>
              <w:pStyle w:val="ac"/>
              <w:spacing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2</w:t>
            </w:r>
            <w:r w:rsidR="00EB3B98" w:rsidRPr="001844FE">
              <w:rPr>
                <w:rFonts w:ascii="Arial" w:eastAsia="Calibri" w:hAnsi="Arial" w:cs="Arial"/>
                <w:sz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3A5B" w:rsidRPr="001844FE" w:rsidRDefault="005747D3" w:rsidP="001844FE">
            <w:pPr>
              <w:pStyle w:val="ac"/>
              <w:spacing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2</w:t>
            </w:r>
            <w:r w:rsidR="00D33A5B" w:rsidRPr="001844FE">
              <w:rPr>
                <w:rFonts w:ascii="Arial" w:eastAsia="Calibri" w:hAnsi="Arial" w:cs="Arial"/>
                <w:sz w:val="24"/>
              </w:rPr>
              <w:t>0</w:t>
            </w:r>
            <w:r w:rsidR="00EB3B98" w:rsidRPr="001844FE">
              <w:rPr>
                <w:rFonts w:ascii="Arial" w:eastAsia="Calibri" w:hAnsi="Arial" w:cs="Arial"/>
                <w:sz w:val="24"/>
              </w:rPr>
              <w:t>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3A5B" w:rsidRPr="001844FE" w:rsidRDefault="005747D3" w:rsidP="001844FE">
            <w:pPr>
              <w:pStyle w:val="ac"/>
              <w:spacing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2</w:t>
            </w:r>
            <w:r w:rsidR="00D33A5B" w:rsidRPr="001844FE">
              <w:rPr>
                <w:rFonts w:ascii="Arial" w:eastAsia="Calibri" w:hAnsi="Arial" w:cs="Arial"/>
                <w:sz w:val="24"/>
              </w:rPr>
              <w:t>0</w:t>
            </w:r>
            <w:r w:rsidR="00EB3B98" w:rsidRPr="001844FE">
              <w:rPr>
                <w:rFonts w:ascii="Arial" w:eastAsia="Calibri" w:hAnsi="Arial" w:cs="Arial"/>
                <w:sz w:val="24"/>
              </w:rPr>
              <w:t>,0</w:t>
            </w:r>
          </w:p>
        </w:tc>
      </w:tr>
      <w:tr w:rsidR="00D33A5B" w:rsidRPr="001844FE" w:rsidTr="00DA45C1">
        <w:trPr>
          <w:trHeight w:val="733"/>
        </w:trPr>
        <w:tc>
          <w:tcPr>
            <w:tcW w:w="2932" w:type="dxa"/>
            <w:tcBorders>
              <w:top w:val="single" w:sz="4" w:space="0" w:color="auto"/>
            </w:tcBorders>
          </w:tcPr>
          <w:p w:rsidR="00D33A5B" w:rsidRPr="001844FE" w:rsidRDefault="00D33A5B" w:rsidP="001844FE">
            <w:pPr>
              <w:pStyle w:val="ac"/>
              <w:jc w:val="both"/>
              <w:rPr>
                <w:rFonts w:ascii="Arial" w:eastAsia="Calibri" w:hAnsi="Arial" w:cs="Arial"/>
                <w:sz w:val="24"/>
              </w:rPr>
            </w:pPr>
            <w:r w:rsidRPr="001844FE">
              <w:rPr>
                <w:rFonts w:ascii="Arial" w:eastAsia="Calibri" w:hAnsi="Arial" w:cs="Arial"/>
                <w:sz w:val="24"/>
              </w:rPr>
              <w:t>Увеличение стоимости материальных запасов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33A5B" w:rsidRPr="001844FE" w:rsidRDefault="00262927" w:rsidP="001844FE">
            <w:pPr>
              <w:pStyle w:val="ac"/>
              <w:spacing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775,4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33A5B" w:rsidRPr="001844FE" w:rsidRDefault="005747D3" w:rsidP="001844FE">
            <w:pPr>
              <w:pStyle w:val="ac"/>
              <w:spacing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6</w:t>
            </w:r>
            <w:r w:rsidR="00EB3B98" w:rsidRPr="001844FE">
              <w:rPr>
                <w:rFonts w:ascii="Arial" w:eastAsia="Calibri" w:hAnsi="Arial" w:cs="Arial"/>
                <w:sz w:val="24"/>
              </w:rPr>
              <w:t>0</w:t>
            </w:r>
            <w:r w:rsidR="00D33A5B" w:rsidRPr="001844FE">
              <w:rPr>
                <w:rFonts w:ascii="Arial" w:eastAsia="Calibri" w:hAnsi="Arial" w:cs="Arial"/>
                <w:sz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33A5B" w:rsidRPr="001844FE" w:rsidRDefault="00EB3B98" w:rsidP="001844FE">
            <w:pPr>
              <w:pStyle w:val="ac"/>
              <w:spacing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844FE">
              <w:rPr>
                <w:rFonts w:ascii="Arial" w:eastAsia="Calibri" w:hAnsi="Arial" w:cs="Arial"/>
                <w:sz w:val="24"/>
              </w:rPr>
              <w:t>9</w:t>
            </w:r>
            <w:r w:rsidR="00D33A5B" w:rsidRPr="001844FE">
              <w:rPr>
                <w:rFonts w:ascii="Arial" w:eastAsia="Calibri" w:hAnsi="Arial" w:cs="Arial"/>
                <w:sz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33A5B" w:rsidRPr="001844FE" w:rsidRDefault="00EB3B98" w:rsidP="001844FE">
            <w:pPr>
              <w:pStyle w:val="ac"/>
              <w:spacing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844FE">
              <w:rPr>
                <w:rFonts w:ascii="Arial" w:eastAsia="Calibri" w:hAnsi="Arial" w:cs="Arial"/>
                <w:sz w:val="24"/>
              </w:rPr>
              <w:t>9</w:t>
            </w:r>
            <w:r w:rsidR="00D33A5B" w:rsidRPr="001844FE">
              <w:rPr>
                <w:rFonts w:ascii="Arial" w:eastAsia="Calibri" w:hAnsi="Arial" w:cs="Arial"/>
                <w:sz w:val="24"/>
              </w:rPr>
              <w:t>,0</w:t>
            </w:r>
          </w:p>
        </w:tc>
      </w:tr>
      <w:tr w:rsidR="00D33A5B" w:rsidRPr="001844FE" w:rsidTr="00DA45C1">
        <w:tc>
          <w:tcPr>
            <w:tcW w:w="2932" w:type="dxa"/>
          </w:tcPr>
          <w:p w:rsidR="00D33A5B" w:rsidRPr="001844FE" w:rsidRDefault="00D33A5B" w:rsidP="001844FE">
            <w:pPr>
              <w:pStyle w:val="ac"/>
              <w:spacing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844FE">
              <w:rPr>
                <w:rFonts w:ascii="Arial" w:eastAsia="Calibri" w:hAnsi="Arial" w:cs="Arial"/>
                <w:sz w:val="24"/>
              </w:rPr>
              <w:t>ИТОГО:</w:t>
            </w:r>
          </w:p>
        </w:tc>
        <w:tc>
          <w:tcPr>
            <w:tcW w:w="1559" w:type="dxa"/>
          </w:tcPr>
          <w:p w:rsidR="00D33A5B" w:rsidRPr="001844FE" w:rsidRDefault="00262927" w:rsidP="001844FE">
            <w:pPr>
              <w:pStyle w:val="ac"/>
              <w:spacing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4 837,7</w:t>
            </w:r>
          </w:p>
        </w:tc>
        <w:tc>
          <w:tcPr>
            <w:tcW w:w="1560" w:type="dxa"/>
          </w:tcPr>
          <w:p w:rsidR="00D33A5B" w:rsidRPr="001844FE" w:rsidRDefault="004A5B00" w:rsidP="001844FE">
            <w:pPr>
              <w:pStyle w:val="ac"/>
              <w:spacing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4 319,3</w:t>
            </w:r>
          </w:p>
        </w:tc>
        <w:tc>
          <w:tcPr>
            <w:tcW w:w="1417" w:type="dxa"/>
          </w:tcPr>
          <w:p w:rsidR="00D33A5B" w:rsidRPr="001844FE" w:rsidRDefault="004A5B00" w:rsidP="001844FE">
            <w:pPr>
              <w:pStyle w:val="ac"/>
              <w:spacing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541</w:t>
            </w:r>
            <w:r w:rsidR="00D33A5B" w:rsidRPr="001844FE">
              <w:rPr>
                <w:rFonts w:ascii="Arial" w:eastAsia="Calibri" w:hAnsi="Arial" w:cs="Arial"/>
                <w:sz w:val="24"/>
              </w:rPr>
              <w:t>,0</w:t>
            </w:r>
          </w:p>
        </w:tc>
        <w:tc>
          <w:tcPr>
            <w:tcW w:w="1559" w:type="dxa"/>
          </w:tcPr>
          <w:p w:rsidR="00D33A5B" w:rsidRPr="001844FE" w:rsidRDefault="004A5B00" w:rsidP="001844FE">
            <w:pPr>
              <w:pStyle w:val="ac"/>
              <w:spacing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31</w:t>
            </w:r>
            <w:r w:rsidR="00EB3B98" w:rsidRPr="001844FE">
              <w:rPr>
                <w:rFonts w:ascii="Arial" w:eastAsia="Calibri" w:hAnsi="Arial" w:cs="Arial"/>
                <w:sz w:val="24"/>
              </w:rPr>
              <w:t>4</w:t>
            </w:r>
            <w:r w:rsidR="00D33A5B" w:rsidRPr="001844FE">
              <w:rPr>
                <w:rFonts w:ascii="Arial" w:eastAsia="Calibri" w:hAnsi="Arial" w:cs="Arial"/>
                <w:sz w:val="24"/>
              </w:rPr>
              <w:t>,0</w:t>
            </w:r>
          </w:p>
        </w:tc>
      </w:tr>
    </w:tbl>
    <w:p w:rsidR="00C846D9" w:rsidRPr="001844FE" w:rsidRDefault="00C846D9" w:rsidP="001844FE">
      <w:pPr>
        <w:pStyle w:val="ac"/>
        <w:spacing w:line="360" w:lineRule="auto"/>
        <w:jc w:val="both"/>
        <w:rPr>
          <w:rFonts w:ascii="Arial" w:hAnsi="Arial" w:cs="Arial"/>
          <w:sz w:val="24"/>
        </w:rPr>
      </w:pPr>
    </w:p>
    <w:p w:rsidR="00C846D9" w:rsidRPr="001844FE" w:rsidRDefault="00C846D9" w:rsidP="001844FE">
      <w:pPr>
        <w:pStyle w:val="ac"/>
        <w:spacing w:line="276" w:lineRule="auto"/>
        <w:jc w:val="both"/>
        <w:rPr>
          <w:rFonts w:ascii="Arial" w:hAnsi="Arial" w:cs="Arial"/>
          <w:sz w:val="24"/>
        </w:rPr>
      </w:pPr>
    </w:p>
    <w:p w:rsidR="00C846D9" w:rsidRPr="001844FE" w:rsidRDefault="00C846D9" w:rsidP="001844FE">
      <w:pPr>
        <w:pStyle w:val="ac"/>
        <w:spacing w:line="276" w:lineRule="auto"/>
        <w:jc w:val="both"/>
        <w:rPr>
          <w:rFonts w:ascii="Arial" w:hAnsi="Arial" w:cs="Arial"/>
          <w:sz w:val="24"/>
        </w:rPr>
      </w:pPr>
      <w:r w:rsidRPr="001844FE">
        <w:rPr>
          <w:rFonts w:ascii="Arial" w:hAnsi="Arial" w:cs="Arial"/>
          <w:sz w:val="24"/>
        </w:rPr>
        <w:t xml:space="preserve">               Таблица основных показателей прогноза социально-экономического развития</w:t>
      </w:r>
      <w:r w:rsidR="00891BEE">
        <w:rPr>
          <w:rFonts w:ascii="Arial" w:hAnsi="Arial" w:cs="Arial"/>
          <w:sz w:val="24"/>
        </w:rPr>
        <w:t xml:space="preserve"> </w:t>
      </w:r>
      <w:r w:rsidRPr="001844FE">
        <w:rPr>
          <w:rFonts w:ascii="Arial" w:hAnsi="Arial" w:cs="Arial"/>
          <w:sz w:val="24"/>
        </w:rPr>
        <w:t>Никольского сельского поселения</w:t>
      </w:r>
    </w:p>
    <w:p w:rsidR="00C846D9" w:rsidRPr="001844FE" w:rsidRDefault="00C846D9" w:rsidP="001844FE">
      <w:pPr>
        <w:pStyle w:val="ac"/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6"/>
        <w:gridCol w:w="1956"/>
        <w:gridCol w:w="1938"/>
        <w:gridCol w:w="1806"/>
      </w:tblGrid>
      <w:tr w:rsidR="00C846D9" w:rsidRPr="005349F1" w:rsidTr="00141407">
        <w:tc>
          <w:tcPr>
            <w:tcW w:w="3261" w:type="dxa"/>
          </w:tcPr>
          <w:p w:rsidR="00C846D9" w:rsidRPr="005349F1" w:rsidRDefault="00C846D9" w:rsidP="001844FE">
            <w:pPr>
              <w:pStyle w:val="ac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5349F1">
              <w:rPr>
                <w:rFonts w:ascii="Arial" w:hAnsi="Arial" w:cs="Arial"/>
                <w:sz w:val="24"/>
              </w:rPr>
              <w:t>Основные показатели</w:t>
            </w:r>
          </w:p>
        </w:tc>
        <w:tc>
          <w:tcPr>
            <w:tcW w:w="1984" w:type="dxa"/>
          </w:tcPr>
          <w:p w:rsidR="00C846D9" w:rsidRPr="005349F1" w:rsidRDefault="00084875" w:rsidP="001844FE">
            <w:pPr>
              <w:pStyle w:val="ac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5349F1">
              <w:rPr>
                <w:rFonts w:ascii="Arial" w:hAnsi="Arial" w:cs="Arial"/>
                <w:sz w:val="24"/>
              </w:rPr>
              <w:t>2025</w:t>
            </w:r>
            <w:r w:rsidR="00C846D9" w:rsidRPr="005349F1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985" w:type="dxa"/>
          </w:tcPr>
          <w:p w:rsidR="00C846D9" w:rsidRPr="005349F1" w:rsidRDefault="00084875" w:rsidP="001844FE">
            <w:pPr>
              <w:pStyle w:val="ac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5349F1">
              <w:rPr>
                <w:rFonts w:ascii="Arial" w:hAnsi="Arial" w:cs="Arial"/>
                <w:sz w:val="24"/>
              </w:rPr>
              <w:t>2026</w:t>
            </w:r>
            <w:r w:rsidR="00C846D9" w:rsidRPr="005349F1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842" w:type="dxa"/>
          </w:tcPr>
          <w:p w:rsidR="00C846D9" w:rsidRPr="005349F1" w:rsidRDefault="00084875" w:rsidP="001844FE">
            <w:pPr>
              <w:pStyle w:val="ac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5349F1">
              <w:rPr>
                <w:rFonts w:ascii="Arial" w:hAnsi="Arial" w:cs="Arial"/>
                <w:sz w:val="24"/>
              </w:rPr>
              <w:t>2027</w:t>
            </w:r>
            <w:r w:rsidR="00C846D9" w:rsidRPr="005349F1">
              <w:rPr>
                <w:rFonts w:ascii="Arial" w:hAnsi="Arial" w:cs="Arial"/>
                <w:sz w:val="24"/>
              </w:rPr>
              <w:t xml:space="preserve"> год</w:t>
            </w:r>
          </w:p>
        </w:tc>
      </w:tr>
      <w:tr w:rsidR="00C846D9" w:rsidRPr="005349F1" w:rsidTr="00141407">
        <w:tc>
          <w:tcPr>
            <w:tcW w:w="3261" w:type="dxa"/>
          </w:tcPr>
          <w:p w:rsidR="00C846D9" w:rsidRPr="005349F1" w:rsidRDefault="00C846D9" w:rsidP="001844FE">
            <w:pPr>
              <w:pStyle w:val="ac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5349F1">
              <w:rPr>
                <w:rFonts w:ascii="Arial" w:hAnsi="Arial" w:cs="Arial"/>
                <w:sz w:val="24"/>
              </w:rPr>
              <w:t>Численность</w:t>
            </w:r>
          </w:p>
        </w:tc>
        <w:tc>
          <w:tcPr>
            <w:tcW w:w="1984" w:type="dxa"/>
          </w:tcPr>
          <w:p w:rsidR="00C846D9" w:rsidRPr="005349F1" w:rsidRDefault="005349F1" w:rsidP="001844FE">
            <w:pPr>
              <w:pStyle w:val="ac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5349F1">
              <w:rPr>
                <w:rFonts w:ascii="Arial" w:hAnsi="Arial" w:cs="Arial"/>
                <w:sz w:val="24"/>
              </w:rPr>
              <w:t>8</w:t>
            </w:r>
            <w:r w:rsidR="00EB3B98" w:rsidRPr="005349F1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985" w:type="dxa"/>
          </w:tcPr>
          <w:p w:rsidR="00C846D9" w:rsidRPr="005349F1" w:rsidRDefault="005349F1" w:rsidP="001844FE">
            <w:pPr>
              <w:pStyle w:val="ac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5349F1">
              <w:rPr>
                <w:rFonts w:ascii="Arial" w:hAnsi="Arial" w:cs="Arial"/>
                <w:sz w:val="24"/>
              </w:rPr>
              <w:t>87</w:t>
            </w:r>
          </w:p>
        </w:tc>
        <w:tc>
          <w:tcPr>
            <w:tcW w:w="1842" w:type="dxa"/>
          </w:tcPr>
          <w:p w:rsidR="00C846D9" w:rsidRPr="005349F1" w:rsidRDefault="005349F1" w:rsidP="001844FE">
            <w:pPr>
              <w:pStyle w:val="ac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5349F1">
              <w:rPr>
                <w:rFonts w:ascii="Arial" w:hAnsi="Arial" w:cs="Arial"/>
                <w:sz w:val="24"/>
              </w:rPr>
              <w:t>88</w:t>
            </w:r>
          </w:p>
        </w:tc>
      </w:tr>
      <w:tr w:rsidR="00C846D9" w:rsidRPr="005349F1" w:rsidTr="00141407">
        <w:tc>
          <w:tcPr>
            <w:tcW w:w="3261" w:type="dxa"/>
          </w:tcPr>
          <w:p w:rsidR="00C846D9" w:rsidRPr="005349F1" w:rsidRDefault="00C846D9" w:rsidP="001844FE">
            <w:pPr>
              <w:pStyle w:val="ac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5349F1">
              <w:rPr>
                <w:rFonts w:ascii="Arial" w:hAnsi="Arial" w:cs="Arial"/>
                <w:sz w:val="24"/>
              </w:rPr>
              <w:t>Фонд оплаты труда</w:t>
            </w:r>
          </w:p>
        </w:tc>
        <w:tc>
          <w:tcPr>
            <w:tcW w:w="1984" w:type="dxa"/>
          </w:tcPr>
          <w:p w:rsidR="00C846D9" w:rsidRPr="005349F1" w:rsidRDefault="005349F1" w:rsidP="001844FE">
            <w:pPr>
              <w:pStyle w:val="ac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5349F1">
              <w:rPr>
                <w:rFonts w:ascii="Arial" w:hAnsi="Arial" w:cs="Arial"/>
                <w:sz w:val="24"/>
              </w:rPr>
              <w:t>33 660,00</w:t>
            </w:r>
          </w:p>
        </w:tc>
        <w:tc>
          <w:tcPr>
            <w:tcW w:w="1985" w:type="dxa"/>
          </w:tcPr>
          <w:p w:rsidR="00C846D9" w:rsidRPr="005349F1" w:rsidRDefault="005349F1" w:rsidP="001844FE">
            <w:pPr>
              <w:pStyle w:val="ac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5349F1">
              <w:rPr>
                <w:rFonts w:ascii="Arial" w:hAnsi="Arial" w:cs="Arial"/>
                <w:sz w:val="24"/>
              </w:rPr>
              <w:t>35 2</w:t>
            </w:r>
            <w:r w:rsidR="00EB3B98" w:rsidRPr="005349F1">
              <w:rPr>
                <w:rFonts w:ascii="Arial" w:hAnsi="Arial" w:cs="Arial"/>
                <w:sz w:val="24"/>
              </w:rPr>
              <w:t>00,0</w:t>
            </w:r>
          </w:p>
        </w:tc>
        <w:tc>
          <w:tcPr>
            <w:tcW w:w="1842" w:type="dxa"/>
          </w:tcPr>
          <w:p w:rsidR="00C846D9" w:rsidRPr="005349F1" w:rsidRDefault="005349F1" w:rsidP="001844FE">
            <w:pPr>
              <w:pStyle w:val="ac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5349F1">
              <w:rPr>
                <w:rFonts w:ascii="Arial" w:hAnsi="Arial" w:cs="Arial"/>
                <w:sz w:val="24"/>
              </w:rPr>
              <w:t xml:space="preserve">38 </w:t>
            </w:r>
            <w:r w:rsidR="00EB3B98" w:rsidRPr="005349F1">
              <w:rPr>
                <w:rFonts w:ascii="Arial" w:hAnsi="Arial" w:cs="Arial"/>
                <w:sz w:val="24"/>
              </w:rPr>
              <w:t>000,00</w:t>
            </w:r>
          </w:p>
        </w:tc>
      </w:tr>
    </w:tbl>
    <w:p w:rsidR="00265A75" w:rsidRDefault="00265A75" w:rsidP="00265A75">
      <w:pPr>
        <w:pStyle w:val="ac"/>
        <w:spacing w:line="276" w:lineRule="auto"/>
        <w:jc w:val="center"/>
        <w:rPr>
          <w:rFonts w:ascii="Arial" w:hAnsi="Arial" w:cs="Arial"/>
          <w:b/>
          <w:sz w:val="24"/>
        </w:rPr>
      </w:pPr>
    </w:p>
    <w:p w:rsidR="002919D4" w:rsidRPr="00265A75" w:rsidRDefault="002919D4" w:rsidP="00265A75">
      <w:pPr>
        <w:pStyle w:val="ac"/>
        <w:spacing w:line="276" w:lineRule="auto"/>
        <w:jc w:val="center"/>
        <w:rPr>
          <w:rFonts w:ascii="Arial" w:hAnsi="Arial" w:cs="Arial"/>
          <w:sz w:val="24"/>
        </w:rPr>
      </w:pPr>
      <w:r w:rsidRPr="001844FE">
        <w:rPr>
          <w:rFonts w:ascii="Arial" w:hAnsi="Arial" w:cs="Arial"/>
          <w:b/>
          <w:sz w:val="24"/>
        </w:rPr>
        <w:t>Заключение</w:t>
      </w:r>
    </w:p>
    <w:p w:rsidR="00074B7D" w:rsidRPr="001844FE" w:rsidRDefault="00DE6E57" w:rsidP="00265A75">
      <w:pPr>
        <w:spacing w:line="276" w:lineRule="auto"/>
        <w:ind w:firstLine="900"/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t>Прогноз</w:t>
      </w:r>
      <w:r w:rsidR="002919D4" w:rsidRPr="001844FE">
        <w:rPr>
          <w:rFonts w:ascii="Arial" w:hAnsi="Arial" w:cs="Arial"/>
        </w:rPr>
        <w:t xml:space="preserve"> социально-экономического развития </w:t>
      </w:r>
      <w:r w:rsidR="00EB3B98" w:rsidRPr="001844FE">
        <w:rPr>
          <w:rFonts w:ascii="Arial" w:hAnsi="Arial" w:cs="Arial"/>
        </w:rPr>
        <w:t>Никольского</w:t>
      </w:r>
      <w:r w:rsidR="002919D4" w:rsidRPr="001844FE">
        <w:rPr>
          <w:rFonts w:ascii="Arial" w:hAnsi="Arial" w:cs="Arial"/>
        </w:rPr>
        <w:t xml:space="preserve"> сельского поселения нацелен  на развитие </w:t>
      </w:r>
      <w:r w:rsidR="00EB3B98" w:rsidRPr="001844FE">
        <w:rPr>
          <w:rFonts w:ascii="Arial" w:hAnsi="Arial" w:cs="Arial"/>
        </w:rPr>
        <w:t>Никольского</w:t>
      </w:r>
      <w:r w:rsidR="002919D4" w:rsidRPr="001844FE">
        <w:rPr>
          <w:rFonts w:ascii="Arial" w:hAnsi="Arial" w:cs="Arial"/>
        </w:rPr>
        <w:t xml:space="preserve"> сельского поселения  как многофункционального муниципального образования со сбалансированной экономикой, полноценным сельским сообществом, качественной сельской  средой, обеспечивающей высокий уровень жизни населения и благоприятные условия для экономической деятельности. Сверяясь с ориентирами развития поселения,  установленными планом сельские  власти получают возможность обоснованно принимать своевременные и качественные управленческие решения.</w:t>
      </w:r>
    </w:p>
    <w:p w:rsidR="002919D4" w:rsidRPr="001844FE" w:rsidRDefault="002919D4" w:rsidP="00265A75">
      <w:pPr>
        <w:spacing w:line="276" w:lineRule="auto"/>
        <w:ind w:firstLine="900"/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t>Работа по всем указанным направлениям, отраженным в плане, предполагает дальнейшие шаги руководства поселения  по формированию социально-экономической политики его развития, основой которой станет выполнение соответствующих целевых программ. Реализация плана будет проводиться на основе четкого плана с указанием приоритетов в выполнении целевых программ, этапов и сроков реализации, исполнителей, системы отчетности и контроля, источников и схемы финансирования.</w:t>
      </w:r>
    </w:p>
    <w:p w:rsidR="002919D4" w:rsidRPr="001844FE" w:rsidRDefault="002919D4" w:rsidP="00265A75">
      <w:pPr>
        <w:spacing w:line="276" w:lineRule="auto"/>
        <w:ind w:firstLine="720"/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t xml:space="preserve">Основными результатами плана социально-экономического развития </w:t>
      </w:r>
      <w:r w:rsidR="00EB3B98" w:rsidRPr="001844FE">
        <w:rPr>
          <w:rFonts w:ascii="Arial" w:hAnsi="Arial" w:cs="Arial"/>
        </w:rPr>
        <w:t>Никольского</w:t>
      </w:r>
      <w:r w:rsidRPr="001844FE">
        <w:rPr>
          <w:rFonts w:ascii="Arial" w:hAnsi="Arial" w:cs="Arial"/>
        </w:rPr>
        <w:t xml:space="preserve"> сельского поселения  будут являться:</w:t>
      </w:r>
    </w:p>
    <w:p w:rsidR="002919D4" w:rsidRPr="001844FE" w:rsidRDefault="002919D4" w:rsidP="00265A75">
      <w:pPr>
        <w:spacing w:line="276" w:lineRule="auto"/>
        <w:ind w:firstLine="720"/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t>- повышение качества и стандартов жизни в сельском поселении, сокращение безработицы и уровня бедности;</w:t>
      </w:r>
    </w:p>
    <w:p w:rsidR="002919D4" w:rsidRPr="001844FE" w:rsidRDefault="002919D4" w:rsidP="00265A75">
      <w:pPr>
        <w:spacing w:line="276" w:lineRule="auto"/>
        <w:ind w:firstLine="720"/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lastRenderedPageBreak/>
        <w:t>- улучшение демографической ситуации в результате осуществления мер по снижению заболеваемости и смертности, создания предпосылок для стабилизации и увеличения рождаемости;</w:t>
      </w:r>
    </w:p>
    <w:p w:rsidR="00EB3B98" w:rsidRPr="001844FE" w:rsidRDefault="002919D4" w:rsidP="00265A75">
      <w:pPr>
        <w:spacing w:line="276" w:lineRule="auto"/>
        <w:ind w:firstLine="720"/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t>-   значительное повышение производительности труда в приоритетных секторах, улучшение инвестиционного климата  и привлекательности территории, увеличение объемов инвестиций;</w:t>
      </w:r>
    </w:p>
    <w:p w:rsidR="00EE7291" w:rsidRPr="001844FE" w:rsidRDefault="002919D4" w:rsidP="00265A75">
      <w:pPr>
        <w:spacing w:line="276" w:lineRule="auto"/>
        <w:ind w:firstLine="720"/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t>-  консолидация усилий органов исполнительной власти для достижения постановленных целей (результатов).</w:t>
      </w:r>
    </w:p>
    <w:p w:rsidR="00F13CE5" w:rsidRPr="001844FE" w:rsidRDefault="00F13CE5" w:rsidP="001844FE">
      <w:pPr>
        <w:jc w:val="both"/>
        <w:rPr>
          <w:rFonts w:ascii="Arial" w:hAnsi="Arial" w:cs="Arial"/>
        </w:rPr>
      </w:pPr>
    </w:p>
    <w:p w:rsidR="00AC2631" w:rsidRDefault="00F13CE5" w:rsidP="001844FE">
      <w:pPr>
        <w:jc w:val="both"/>
        <w:rPr>
          <w:rFonts w:ascii="Arial" w:hAnsi="Arial" w:cs="Arial"/>
        </w:rPr>
      </w:pPr>
      <w:r w:rsidRPr="001844FE">
        <w:rPr>
          <w:rFonts w:ascii="Arial" w:hAnsi="Arial" w:cs="Arial"/>
        </w:rPr>
        <w:t xml:space="preserve">Глава </w:t>
      </w:r>
      <w:r w:rsidR="00EB3B98" w:rsidRPr="001844FE">
        <w:rPr>
          <w:rFonts w:ascii="Arial" w:hAnsi="Arial" w:cs="Arial"/>
        </w:rPr>
        <w:t>Никольского</w:t>
      </w:r>
      <w:r w:rsidRPr="001844FE">
        <w:rPr>
          <w:rFonts w:ascii="Arial" w:hAnsi="Arial" w:cs="Arial"/>
        </w:rPr>
        <w:t xml:space="preserve"> сельского поселения         </w:t>
      </w:r>
      <w:r w:rsidR="00EB3B98" w:rsidRPr="001844FE">
        <w:rPr>
          <w:rFonts w:ascii="Arial" w:hAnsi="Arial" w:cs="Arial"/>
        </w:rPr>
        <w:t>О.В. Бабкина</w:t>
      </w: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Pr="00C54C76" w:rsidRDefault="008C15B3" w:rsidP="008C15B3">
      <w:pPr>
        <w:jc w:val="both"/>
        <w:rPr>
          <w:rFonts w:ascii="Arial" w:hAnsi="Arial" w:cs="Arial"/>
        </w:rPr>
      </w:pPr>
    </w:p>
    <w:p w:rsidR="008C15B3" w:rsidRPr="00C54C76" w:rsidRDefault="008C15B3" w:rsidP="008C15B3">
      <w:pPr>
        <w:jc w:val="center"/>
        <w:rPr>
          <w:rFonts w:ascii="Arial" w:hAnsi="Arial" w:cs="Arial"/>
          <w:b/>
        </w:rPr>
      </w:pPr>
      <w:r w:rsidRPr="00C54C76">
        <w:rPr>
          <w:rFonts w:ascii="Arial" w:hAnsi="Arial" w:cs="Arial"/>
          <w:b/>
        </w:rPr>
        <w:lastRenderedPageBreak/>
        <w:t>АКТ</w:t>
      </w:r>
    </w:p>
    <w:p w:rsidR="008C15B3" w:rsidRPr="00C54C76" w:rsidRDefault="008C15B3" w:rsidP="008C15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 14.11. 2024  года </w:t>
      </w:r>
    </w:p>
    <w:p w:rsidR="008C15B3" w:rsidRPr="00C54C76" w:rsidRDefault="008C15B3" w:rsidP="008C15B3">
      <w:pPr>
        <w:jc w:val="both"/>
        <w:rPr>
          <w:rFonts w:ascii="Arial" w:hAnsi="Arial" w:cs="Arial"/>
        </w:rPr>
      </w:pPr>
      <w:r w:rsidRPr="00C54C76">
        <w:rPr>
          <w:rFonts w:ascii="Arial" w:hAnsi="Arial" w:cs="Arial"/>
        </w:rPr>
        <w:t>с. Никольское</w:t>
      </w:r>
    </w:p>
    <w:p w:rsidR="008C15B3" w:rsidRDefault="008C15B3" w:rsidP="008C15B3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О прогнозе социально-экономического развития</w:t>
      </w:r>
    </w:p>
    <w:p w:rsidR="008C15B3" w:rsidRDefault="008C15B3" w:rsidP="008C15B3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Никольского сельского поселения на 2025 год и</w:t>
      </w:r>
    </w:p>
    <w:p w:rsidR="008C15B3" w:rsidRDefault="008C15B3" w:rsidP="008C15B3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ru-RU"/>
        </w:rPr>
        <w:t>на плановый период 2026 и 2027 годов</w:t>
      </w:r>
    </w:p>
    <w:p w:rsidR="008C15B3" w:rsidRPr="008C15B3" w:rsidRDefault="008C15B3" w:rsidP="008C15B3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C54C76">
        <w:rPr>
          <w:rFonts w:ascii="Arial" w:hAnsi="Arial" w:cs="Arial"/>
        </w:rPr>
        <w:t xml:space="preserve">            </w:t>
      </w:r>
      <w:proofErr w:type="gramStart"/>
      <w:r w:rsidRPr="00C54C76">
        <w:rPr>
          <w:rFonts w:ascii="Arial" w:hAnsi="Arial" w:cs="Arial"/>
        </w:rPr>
        <w:t xml:space="preserve">Мы  нижеподписавшиеся, председатель комиссии по учету, рассмотрению предложений, замечаний Шустов Игорь Федорович и члены комиссии Филатова Оксана Михайловна, </w:t>
      </w:r>
      <w:proofErr w:type="spellStart"/>
      <w:r w:rsidRPr="00C54C76">
        <w:rPr>
          <w:rFonts w:ascii="Arial" w:hAnsi="Arial" w:cs="Arial"/>
        </w:rPr>
        <w:t>Перегудова</w:t>
      </w:r>
      <w:proofErr w:type="spellEnd"/>
      <w:r w:rsidRPr="00C54C76">
        <w:rPr>
          <w:rFonts w:ascii="Arial" w:hAnsi="Arial" w:cs="Arial"/>
        </w:rPr>
        <w:t xml:space="preserve"> Вера Михайловна, Подрез Светлана Михайловна состави</w:t>
      </w:r>
      <w:r>
        <w:rPr>
          <w:rFonts w:ascii="Arial" w:hAnsi="Arial" w:cs="Arial"/>
        </w:rPr>
        <w:t>ли настоящий акт в том, что с 14.11. 2024 по 23</w:t>
      </w:r>
      <w:r w:rsidRPr="00C54C76">
        <w:rPr>
          <w:rFonts w:ascii="Arial" w:hAnsi="Arial" w:cs="Arial"/>
        </w:rPr>
        <w:t>.11.2024 года с целью доведения  до сведения  жителей, проживающих на территории Никольского сельского поселения Аннинского муниципального района, обнародовано  решение Совета народных депутатов Никол</w:t>
      </w:r>
      <w:r>
        <w:rPr>
          <w:rFonts w:ascii="Arial" w:hAnsi="Arial" w:cs="Arial"/>
        </w:rPr>
        <w:t>ьского  сельского поселения  № 86</w:t>
      </w:r>
      <w:proofErr w:type="gramEnd"/>
      <w:r>
        <w:rPr>
          <w:rFonts w:ascii="Arial" w:hAnsi="Arial" w:cs="Arial"/>
        </w:rPr>
        <w:t xml:space="preserve"> от 13</w:t>
      </w:r>
      <w:r w:rsidRPr="00C54C76">
        <w:rPr>
          <w:rFonts w:ascii="Arial" w:hAnsi="Arial" w:cs="Arial"/>
        </w:rPr>
        <w:t>.11. 2024 г.  «</w:t>
      </w:r>
      <w:r w:rsidRPr="008C15B3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О прогнозе социально-экономического развития Никольского сельского поселения на 2025 год и на плановый период 2026 и 2027 годов</w:t>
      </w:r>
      <w:r w:rsidRPr="00C54C76">
        <w:rPr>
          <w:rFonts w:ascii="Arial" w:hAnsi="Arial" w:cs="Arial"/>
        </w:rPr>
        <w:t>», в соответствии со ст. 46 Устава Никольского сельского поселения Аннинского муниципального района Воронежской области в местах обнародования:</w:t>
      </w:r>
    </w:p>
    <w:p w:rsidR="008C15B3" w:rsidRPr="00C54C76" w:rsidRDefault="008C15B3" w:rsidP="008C15B3">
      <w:pPr>
        <w:numPr>
          <w:ilvl w:val="0"/>
          <w:numId w:val="6"/>
        </w:numPr>
        <w:autoSpaceDN w:val="0"/>
        <w:spacing w:after="0"/>
        <w:jc w:val="both"/>
        <w:rPr>
          <w:rFonts w:ascii="Arial" w:hAnsi="Arial" w:cs="Arial"/>
        </w:rPr>
      </w:pPr>
      <w:r w:rsidRPr="00C54C76">
        <w:rPr>
          <w:rFonts w:ascii="Arial" w:hAnsi="Arial" w:cs="Arial"/>
        </w:rPr>
        <w:t xml:space="preserve">здание администрации Никольского сельского поселения – </w:t>
      </w:r>
    </w:p>
    <w:p w:rsidR="008C15B3" w:rsidRPr="00C54C76" w:rsidRDefault="008C15B3" w:rsidP="008C15B3">
      <w:pPr>
        <w:ind w:left="1080"/>
        <w:jc w:val="both"/>
        <w:rPr>
          <w:rFonts w:ascii="Arial" w:hAnsi="Arial" w:cs="Arial"/>
        </w:rPr>
      </w:pPr>
      <w:r w:rsidRPr="00C54C76">
        <w:rPr>
          <w:rFonts w:ascii="Arial" w:hAnsi="Arial" w:cs="Arial"/>
        </w:rPr>
        <w:t>с. Никольское, ул. 50 лет Октября, д.60;</w:t>
      </w:r>
    </w:p>
    <w:p w:rsidR="008C15B3" w:rsidRPr="00C54C76" w:rsidRDefault="008C15B3" w:rsidP="008C15B3">
      <w:pPr>
        <w:numPr>
          <w:ilvl w:val="0"/>
          <w:numId w:val="6"/>
        </w:numPr>
        <w:autoSpaceDN w:val="0"/>
        <w:spacing w:after="0"/>
        <w:jc w:val="both"/>
        <w:rPr>
          <w:rFonts w:ascii="Arial" w:hAnsi="Arial" w:cs="Arial"/>
        </w:rPr>
      </w:pPr>
      <w:r w:rsidRPr="00C54C76">
        <w:rPr>
          <w:rFonts w:ascii="Arial" w:hAnsi="Arial" w:cs="Arial"/>
        </w:rPr>
        <w:t>здание магазина – с. Никольское, ул. Ленина, д.69;</w:t>
      </w:r>
    </w:p>
    <w:p w:rsidR="008C15B3" w:rsidRPr="00C54C76" w:rsidRDefault="008C15B3" w:rsidP="008C15B3">
      <w:pPr>
        <w:numPr>
          <w:ilvl w:val="0"/>
          <w:numId w:val="6"/>
        </w:numPr>
        <w:autoSpaceDN w:val="0"/>
        <w:spacing w:after="0"/>
        <w:jc w:val="both"/>
        <w:rPr>
          <w:rFonts w:ascii="Arial" w:hAnsi="Arial" w:cs="Arial"/>
        </w:rPr>
      </w:pPr>
      <w:r w:rsidRPr="00C54C76">
        <w:rPr>
          <w:rFonts w:ascii="Arial" w:hAnsi="Arial" w:cs="Arial"/>
        </w:rPr>
        <w:t xml:space="preserve">здание Никольского ДК – с. Никольское, ул. Ленина, д.92. </w:t>
      </w:r>
    </w:p>
    <w:p w:rsidR="008C15B3" w:rsidRPr="00C54C76" w:rsidRDefault="008C15B3" w:rsidP="008C15B3">
      <w:pPr>
        <w:rPr>
          <w:rFonts w:ascii="Arial" w:hAnsi="Arial" w:cs="Arial"/>
        </w:rPr>
      </w:pPr>
    </w:p>
    <w:p w:rsidR="008C15B3" w:rsidRPr="00C54C76" w:rsidRDefault="008C15B3" w:rsidP="008C15B3">
      <w:pPr>
        <w:jc w:val="both"/>
        <w:rPr>
          <w:rFonts w:ascii="Arial" w:hAnsi="Arial" w:cs="Arial"/>
        </w:rPr>
      </w:pPr>
    </w:p>
    <w:p w:rsidR="008C15B3" w:rsidRPr="00C54C76" w:rsidRDefault="008C15B3" w:rsidP="008C15B3">
      <w:pPr>
        <w:ind w:firstLine="720"/>
        <w:jc w:val="both"/>
        <w:rPr>
          <w:rFonts w:ascii="Arial" w:hAnsi="Arial" w:cs="Arial"/>
        </w:rPr>
      </w:pPr>
      <w:r w:rsidRPr="00C54C76">
        <w:rPr>
          <w:rFonts w:ascii="Arial" w:hAnsi="Arial" w:cs="Arial"/>
        </w:rPr>
        <w:t xml:space="preserve">                 Подписи:                                   /Шустов И.Ф./</w:t>
      </w:r>
    </w:p>
    <w:p w:rsidR="008C15B3" w:rsidRPr="00C54C76" w:rsidRDefault="008C15B3" w:rsidP="008C15B3">
      <w:pPr>
        <w:ind w:firstLine="720"/>
        <w:jc w:val="both"/>
        <w:rPr>
          <w:rFonts w:ascii="Arial" w:hAnsi="Arial" w:cs="Arial"/>
        </w:rPr>
      </w:pPr>
      <w:r w:rsidRPr="00C54C76">
        <w:rPr>
          <w:rFonts w:ascii="Arial" w:hAnsi="Arial" w:cs="Arial"/>
        </w:rPr>
        <w:t xml:space="preserve">                                                                   /Филатова О.М./</w:t>
      </w:r>
    </w:p>
    <w:p w:rsidR="008C15B3" w:rsidRPr="00C54C76" w:rsidRDefault="008C15B3" w:rsidP="008C15B3">
      <w:pPr>
        <w:ind w:firstLine="720"/>
        <w:jc w:val="both"/>
        <w:rPr>
          <w:rFonts w:ascii="Arial" w:hAnsi="Arial" w:cs="Arial"/>
        </w:rPr>
      </w:pPr>
      <w:r w:rsidRPr="00C54C76">
        <w:rPr>
          <w:rFonts w:ascii="Arial" w:hAnsi="Arial" w:cs="Arial"/>
        </w:rPr>
        <w:t xml:space="preserve">                                                                   /</w:t>
      </w:r>
      <w:proofErr w:type="spellStart"/>
      <w:r w:rsidRPr="00C54C76">
        <w:rPr>
          <w:rFonts w:ascii="Arial" w:hAnsi="Arial" w:cs="Arial"/>
        </w:rPr>
        <w:t>Перегудова</w:t>
      </w:r>
      <w:proofErr w:type="spellEnd"/>
      <w:r w:rsidRPr="00C54C76">
        <w:rPr>
          <w:rFonts w:ascii="Arial" w:hAnsi="Arial" w:cs="Arial"/>
        </w:rPr>
        <w:t xml:space="preserve"> В.М./</w:t>
      </w:r>
    </w:p>
    <w:p w:rsidR="008C15B3" w:rsidRPr="00C54C76" w:rsidRDefault="008C15B3" w:rsidP="008C15B3">
      <w:pPr>
        <w:ind w:firstLine="720"/>
        <w:jc w:val="both"/>
        <w:rPr>
          <w:rFonts w:ascii="Arial" w:hAnsi="Arial" w:cs="Arial"/>
        </w:rPr>
      </w:pPr>
      <w:r w:rsidRPr="00C54C76">
        <w:rPr>
          <w:rFonts w:ascii="Arial" w:hAnsi="Arial" w:cs="Arial"/>
        </w:rPr>
        <w:t xml:space="preserve">                                                                   /Подрез С. М./</w:t>
      </w:r>
    </w:p>
    <w:p w:rsidR="008C15B3" w:rsidRPr="00C54C76" w:rsidRDefault="008C15B3" w:rsidP="008C15B3">
      <w:pPr>
        <w:jc w:val="both"/>
        <w:rPr>
          <w:rFonts w:ascii="Arial" w:hAnsi="Arial" w:cs="Arial"/>
        </w:rPr>
      </w:pPr>
    </w:p>
    <w:p w:rsidR="008C15B3" w:rsidRPr="00C54C76" w:rsidRDefault="008C15B3" w:rsidP="008C15B3">
      <w:pPr>
        <w:jc w:val="both"/>
        <w:rPr>
          <w:rFonts w:ascii="Arial" w:hAnsi="Arial" w:cs="Arial"/>
        </w:rPr>
      </w:pPr>
    </w:p>
    <w:p w:rsidR="008C15B3" w:rsidRPr="00C54C76" w:rsidRDefault="008C15B3" w:rsidP="008C15B3">
      <w:pPr>
        <w:jc w:val="both"/>
        <w:rPr>
          <w:rFonts w:ascii="Arial" w:hAnsi="Arial" w:cs="Arial"/>
        </w:rPr>
      </w:pPr>
    </w:p>
    <w:p w:rsidR="008C15B3" w:rsidRPr="00C54C76" w:rsidRDefault="008C15B3" w:rsidP="008C15B3">
      <w:pPr>
        <w:rPr>
          <w:rFonts w:ascii="Arial" w:hAnsi="Arial" w:cs="Arial"/>
        </w:rPr>
      </w:pPr>
      <w:r w:rsidRPr="00C54C76">
        <w:rPr>
          <w:rFonts w:ascii="Arial" w:hAnsi="Arial" w:cs="Arial"/>
        </w:rPr>
        <w:t>Глава Никольского</w:t>
      </w:r>
    </w:p>
    <w:p w:rsidR="008C15B3" w:rsidRPr="00C54C76" w:rsidRDefault="008C15B3" w:rsidP="008C15B3">
      <w:pPr>
        <w:rPr>
          <w:rFonts w:ascii="Arial" w:hAnsi="Arial" w:cs="Arial"/>
        </w:rPr>
      </w:pPr>
      <w:r w:rsidRPr="00C54C76">
        <w:rPr>
          <w:rFonts w:ascii="Arial" w:hAnsi="Arial" w:cs="Arial"/>
        </w:rPr>
        <w:t>сельского поселения                                                             О.В. Бабкина</w:t>
      </w:r>
    </w:p>
    <w:p w:rsidR="008C15B3" w:rsidRPr="00C54C76" w:rsidRDefault="008C15B3" w:rsidP="008C15B3">
      <w:pPr>
        <w:ind w:firstLine="709"/>
        <w:jc w:val="both"/>
        <w:rPr>
          <w:rFonts w:ascii="Arial" w:hAnsi="Arial" w:cs="Arial"/>
        </w:rPr>
      </w:pPr>
    </w:p>
    <w:p w:rsidR="008C15B3" w:rsidRDefault="008C15B3" w:rsidP="008C15B3">
      <w:pPr>
        <w:shd w:val="clear" w:color="auto" w:fill="FFFFFF"/>
        <w:spacing w:line="331" w:lineRule="exact"/>
        <w:ind w:left="14" w:right="-5"/>
        <w:jc w:val="both"/>
        <w:rPr>
          <w:rFonts w:ascii="Arial" w:hAnsi="Arial" w:cs="Arial"/>
          <w:spacing w:val="-1"/>
        </w:rPr>
      </w:pPr>
    </w:p>
    <w:p w:rsidR="008C15B3" w:rsidRDefault="008C15B3" w:rsidP="008C15B3">
      <w:pPr>
        <w:jc w:val="both"/>
        <w:rPr>
          <w:sz w:val="28"/>
          <w:szCs w:val="28"/>
        </w:rPr>
      </w:pPr>
    </w:p>
    <w:p w:rsidR="008C15B3" w:rsidRDefault="008C15B3" w:rsidP="008C15B3">
      <w:pPr>
        <w:jc w:val="both"/>
        <w:rPr>
          <w:sz w:val="28"/>
          <w:szCs w:val="28"/>
        </w:rPr>
      </w:pPr>
    </w:p>
    <w:p w:rsidR="008C15B3" w:rsidRDefault="008C15B3" w:rsidP="008C15B3">
      <w:pPr>
        <w:contextualSpacing/>
        <w:jc w:val="both"/>
        <w:rPr>
          <w:sz w:val="28"/>
          <w:szCs w:val="28"/>
        </w:rPr>
      </w:pPr>
    </w:p>
    <w:p w:rsidR="008C15B3" w:rsidRDefault="008C15B3" w:rsidP="008C15B3">
      <w:pPr>
        <w:contextualSpacing/>
        <w:jc w:val="both"/>
        <w:rPr>
          <w:sz w:val="28"/>
          <w:szCs w:val="28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8C15B3" w:rsidRDefault="008C15B3" w:rsidP="001844FE">
      <w:pPr>
        <w:jc w:val="both"/>
        <w:rPr>
          <w:rFonts w:ascii="Arial" w:hAnsi="Arial" w:cs="Arial"/>
        </w:rPr>
      </w:pPr>
    </w:p>
    <w:p w:rsidR="00003785" w:rsidRDefault="00003785" w:rsidP="001844FE">
      <w:pPr>
        <w:jc w:val="both"/>
        <w:rPr>
          <w:rFonts w:ascii="Arial" w:hAnsi="Arial" w:cs="Arial"/>
        </w:rPr>
      </w:pPr>
    </w:p>
    <w:p w:rsidR="00003785" w:rsidRDefault="00003785" w:rsidP="001844FE">
      <w:pPr>
        <w:jc w:val="both"/>
        <w:rPr>
          <w:rFonts w:ascii="Arial" w:hAnsi="Arial" w:cs="Arial"/>
        </w:rPr>
      </w:pPr>
    </w:p>
    <w:p w:rsidR="00003785" w:rsidRDefault="00003785" w:rsidP="001844FE">
      <w:pPr>
        <w:jc w:val="both"/>
        <w:rPr>
          <w:rFonts w:ascii="Arial" w:hAnsi="Arial" w:cs="Arial"/>
        </w:rPr>
      </w:pPr>
    </w:p>
    <w:p w:rsidR="00003785" w:rsidRDefault="00003785" w:rsidP="001844FE">
      <w:pPr>
        <w:jc w:val="both"/>
        <w:rPr>
          <w:rFonts w:ascii="Arial" w:hAnsi="Arial" w:cs="Arial"/>
        </w:rPr>
      </w:pPr>
    </w:p>
    <w:p w:rsidR="00003785" w:rsidRDefault="00003785" w:rsidP="001844FE">
      <w:pPr>
        <w:jc w:val="both"/>
        <w:rPr>
          <w:rFonts w:ascii="Arial" w:hAnsi="Arial" w:cs="Arial"/>
        </w:rPr>
      </w:pPr>
    </w:p>
    <w:p w:rsidR="00003785" w:rsidRDefault="00003785" w:rsidP="001844FE">
      <w:pPr>
        <w:jc w:val="both"/>
        <w:rPr>
          <w:rFonts w:ascii="Arial" w:hAnsi="Arial" w:cs="Arial"/>
        </w:rPr>
      </w:pPr>
    </w:p>
    <w:p w:rsidR="00003785" w:rsidRDefault="00003785" w:rsidP="001844FE">
      <w:pPr>
        <w:jc w:val="both"/>
        <w:rPr>
          <w:rFonts w:ascii="Arial" w:hAnsi="Arial" w:cs="Arial"/>
        </w:rPr>
      </w:pPr>
    </w:p>
    <w:p w:rsidR="00003785" w:rsidRDefault="00003785" w:rsidP="001844FE">
      <w:pPr>
        <w:jc w:val="both"/>
        <w:rPr>
          <w:rFonts w:ascii="Arial" w:hAnsi="Arial" w:cs="Arial"/>
        </w:rPr>
      </w:pPr>
    </w:p>
    <w:p w:rsidR="00003785" w:rsidRDefault="00003785" w:rsidP="001844FE">
      <w:pPr>
        <w:jc w:val="both"/>
        <w:rPr>
          <w:rFonts w:ascii="Arial" w:hAnsi="Arial" w:cs="Arial"/>
        </w:rPr>
      </w:pPr>
    </w:p>
    <w:p w:rsidR="00003785" w:rsidRDefault="00003785" w:rsidP="001844FE">
      <w:pPr>
        <w:jc w:val="both"/>
        <w:rPr>
          <w:rFonts w:ascii="Arial" w:hAnsi="Arial" w:cs="Arial"/>
        </w:rPr>
      </w:pPr>
    </w:p>
    <w:p w:rsidR="00003785" w:rsidRDefault="00003785" w:rsidP="001844FE">
      <w:pPr>
        <w:jc w:val="both"/>
        <w:rPr>
          <w:rFonts w:ascii="Arial" w:hAnsi="Arial" w:cs="Arial"/>
        </w:rPr>
      </w:pPr>
    </w:p>
    <w:p w:rsidR="00003785" w:rsidRDefault="00003785" w:rsidP="001844FE">
      <w:pPr>
        <w:jc w:val="both"/>
        <w:rPr>
          <w:rFonts w:ascii="Arial" w:hAnsi="Arial" w:cs="Arial"/>
        </w:rPr>
      </w:pPr>
    </w:p>
    <w:p w:rsidR="00003785" w:rsidRDefault="00003785" w:rsidP="001844FE">
      <w:pPr>
        <w:jc w:val="both"/>
        <w:rPr>
          <w:rFonts w:ascii="Arial" w:hAnsi="Arial" w:cs="Arial"/>
        </w:rPr>
      </w:pPr>
    </w:p>
    <w:p w:rsidR="00003785" w:rsidRDefault="00003785" w:rsidP="001844FE">
      <w:pPr>
        <w:jc w:val="both"/>
        <w:rPr>
          <w:rFonts w:ascii="Arial" w:hAnsi="Arial" w:cs="Arial"/>
        </w:rPr>
      </w:pPr>
    </w:p>
    <w:p w:rsidR="00003785" w:rsidRDefault="00003785" w:rsidP="001844FE">
      <w:pPr>
        <w:jc w:val="both"/>
        <w:rPr>
          <w:rFonts w:ascii="Arial" w:hAnsi="Arial" w:cs="Arial"/>
        </w:rPr>
      </w:pPr>
    </w:p>
    <w:p w:rsidR="00003785" w:rsidRDefault="00003785" w:rsidP="001844FE">
      <w:pPr>
        <w:jc w:val="both"/>
        <w:rPr>
          <w:rFonts w:ascii="Arial" w:hAnsi="Arial" w:cs="Arial"/>
        </w:rPr>
      </w:pPr>
    </w:p>
    <w:p w:rsidR="00003785" w:rsidRDefault="00003785" w:rsidP="001844FE">
      <w:pPr>
        <w:jc w:val="both"/>
        <w:rPr>
          <w:rFonts w:ascii="Arial" w:hAnsi="Arial" w:cs="Arial"/>
        </w:rPr>
      </w:pPr>
    </w:p>
    <w:p w:rsidR="00003785" w:rsidRPr="009D7798" w:rsidRDefault="00003785" w:rsidP="00003785">
      <w:pPr>
        <w:rPr>
          <w:rFonts w:ascii="Arial" w:hAnsi="Arial" w:cs="Arial"/>
          <w:bCs/>
        </w:rPr>
      </w:pPr>
    </w:p>
    <w:p w:rsidR="00003785" w:rsidRPr="001844FE" w:rsidRDefault="00003785" w:rsidP="001844FE">
      <w:pPr>
        <w:jc w:val="both"/>
        <w:rPr>
          <w:rFonts w:ascii="Arial" w:hAnsi="Arial" w:cs="Arial"/>
        </w:rPr>
      </w:pPr>
    </w:p>
    <w:sectPr w:rsidR="00003785" w:rsidRPr="001844FE" w:rsidSect="00B1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W8Num101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E13F70"/>
    <w:multiLevelType w:val="hybridMultilevel"/>
    <w:tmpl w:val="6A0E05B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933D0"/>
    <w:multiLevelType w:val="hybridMultilevel"/>
    <w:tmpl w:val="FEA24BE2"/>
    <w:lvl w:ilvl="0" w:tplc="8DBA8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A4548A"/>
    <w:multiLevelType w:val="hybridMultilevel"/>
    <w:tmpl w:val="CA36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480107"/>
    <w:multiLevelType w:val="hybridMultilevel"/>
    <w:tmpl w:val="242AE8CC"/>
    <w:lvl w:ilvl="0" w:tplc="0CD471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D15342"/>
    <w:multiLevelType w:val="hybridMultilevel"/>
    <w:tmpl w:val="61D46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51055F"/>
    <w:multiLevelType w:val="hybridMultilevel"/>
    <w:tmpl w:val="F0DEFCD6"/>
    <w:lvl w:ilvl="0" w:tplc="10DAFA96">
      <w:start w:val="1"/>
      <w:numFmt w:val="decimal"/>
      <w:lvlText w:val="%1."/>
      <w:lvlJc w:val="left"/>
      <w:pPr>
        <w:ind w:left="5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9C3"/>
    <w:rsid w:val="00003785"/>
    <w:rsid w:val="000230E1"/>
    <w:rsid w:val="00074B7D"/>
    <w:rsid w:val="00084875"/>
    <w:rsid w:val="0008768C"/>
    <w:rsid w:val="00104570"/>
    <w:rsid w:val="00110198"/>
    <w:rsid w:val="00114A36"/>
    <w:rsid w:val="001275C8"/>
    <w:rsid w:val="00134EBA"/>
    <w:rsid w:val="00167226"/>
    <w:rsid w:val="001844FE"/>
    <w:rsid w:val="00197DD0"/>
    <w:rsid w:val="001B5182"/>
    <w:rsid w:val="001C7763"/>
    <w:rsid w:val="001D0A82"/>
    <w:rsid w:val="001D2C40"/>
    <w:rsid w:val="001D3DDB"/>
    <w:rsid w:val="00200915"/>
    <w:rsid w:val="0021565C"/>
    <w:rsid w:val="00247B87"/>
    <w:rsid w:val="00262927"/>
    <w:rsid w:val="00265A75"/>
    <w:rsid w:val="002668F6"/>
    <w:rsid w:val="002919D4"/>
    <w:rsid w:val="002933AE"/>
    <w:rsid w:val="002C1313"/>
    <w:rsid w:val="0030525A"/>
    <w:rsid w:val="003064E1"/>
    <w:rsid w:val="00324C48"/>
    <w:rsid w:val="00334FA1"/>
    <w:rsid w:val="00353CCE"/>
    <w:rsid w:val="00384144"/>
    <w:rsid w:val="003B0A58"/>
    <w:rsid w:val="003F0C27"/>
    <w:rsid w:val="0042016E"/>
    <w:rsid w:val="00434206"/>
    <w:rsid w:val="00446B44"/>
    <w:rsid w:val="004A5B00"/>
    <w:rsid w:val="004A73D2"/>
    <w:rsid w:val="004C2948"/>
    <w:rsid w:val="004C53CB"/>
    <w:rsid w:val="005328B0"/>
    <w:rsid w:val="005349F1"/>
    <w:rsid w:val="005621F6"/>
    <w:rsid w:val="00562DC8"/>
    <w:rsid w:val="005747D3"/>
    <w:rsid w:val="00583941"/>
    <w:rsid w:val="00584532"/>
    <w:rsid w:val="005A5BA5"/>
    <w:rsid w:val="005D7432"/>
    <w:rsid w:val="00605060"/>
    <w:rsid w:val="0063244B"/>
    <w:rsid w:val="00657AFC"/>
    <w:rsid w:val="00665494"/>
    <w:rsid w:val="00682A05"/>
    <w:rsid w:val="006916E8"/>
    <w:rsid w:val="00692F17"/>
    <w:rsid w:val="006A3479"/>
    <w:rsid w:val="006B4499"/>
    <w:rsid w:val="006B4767"/>
    <w:rsid w:val="006D2BAD"/>
    <w:rsid w:val="007609C3"/>
    <w:rsid w:val="007F462A"/>
    <w:rsid w:val="00850E68"/>
    <w:rsid w:val="00891BEE"/>
    <w:rsid w:val="008C15B3"/>
    <w:rsid w:val="008E39F7"/>
    <w:rsid w:val="008F3613"/>
    <w:rsid w:val="009077B3"/>
    <w:rsid w:val="009750A0"/>
    <w:rsid w:val="00A36388"/>
    <w:rsid w:val="00A635CD"/>
    <w:rsid w:val="00AC2631"/>
    <w:rsid w:val="00B127D6"/>
    <w:rsid w:val="00B535EF"/>
    <w:rsid w:val="00BD0E16"/>
    <w:rsid w:val="00C069F8"/>
    <w:rsid w:val="00C846D9"/>
    <w:rsid w:val="00C94934"/>
    <w:rsid w:val="00CB41AD"/>
    <w:rsid w:val="00CC3036"/>
    <w:rsid w:val="00D1773E"/>
    <w:rsid w:val="00D33A5B"/>
    <w:rsid w:val="00D45095"/>
    <w:rsid w:val="00D62486"/>
    <w:rsid w:val="00DB485A"/>
    <w:rsid w:val="00DC7E03"/>
    <w:rsid w:val="00DE6E57"/>
    <w:rsid w:val="00E245AC"/>
    <w:rsid w:val="00E24BE2"/>
    <w:rsid w:val="00E31E09"/>
    <w:rsid w:val="00E81AA6"/>
    <w:rsid w:val="00E86926"/>
    <w:rsid w:val="00E9059B"/>
    <w:rsid w:val="00E9340C"/>
    <w:rsid w:val="00EA625C"/>
    <w:rsid w:val="00EB3B98"/>
    <w:rsid w:val="00EC175E"/>
    <w:rsid w:val="00ED27FC"/>
    <w:rsid w:val="00EE7291"/>
    <w:rsid w:val="00EF3741"/>
    <w:rsid w:val="00F009B5"/>
    <w:rsid w:val="00F13CE5"/>
    <w:rsid w:val="00F22C4C"/>
    <w:rsid w:val="00F555A2"/>
    <w:rsid w:val="00F57F42"/>
    <w:rsid w:val="00F73291"/>
    <w:rsid w:val="00F77F4F"/>
    <w:rsid w:val="00F86F74"/>
    <w:rsid w:val="00FA3A33"/>
    <w:rsid w:val="00FB6673"/>
    <w:rsid w:val="00FC239E"/>
    <w:rsid w:val="00FD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27FC"/>
    <w:pPr>
      <w:tabs>
        <w:tab w:val="center" w:pos="4677"/>
        <w:tab w:val="right" w:pos="9355"/>
      </w:tabs>
      <w:spacing w:after="0"/>
    </w:pPr>
    <w:rPr>
      <w:rFonts w:eastAsia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rsid w:val="00ED27FC"/>
    <w:rPr>
      <w:rFonts w:eastAsia="Times New Roman" w:cs="Times New Roman"/>
      <w:lang w:eastAsia="ru-RU"/>
    </w:rPr>
  </w:style>
  <w:style w:type="paragraph" w:styleId="a5">
    <w:name w:val="Body Text"/>
    <w:basedOn w:val="a"/>
    <w:link w:val="a6"/>
    <w:rsid w:val="00ED27FC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D27FC"/>
    <w:rPr>
      <w:rFonts w:eastAsia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D27FC"/>
    <w:pPr>
      <w:spacing w:after="0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F57F42"/>
    <w:pPr>
      <w:widowControl w:val="0"/>
      <w:suppressLineNumbers/>
      <w:suppressAutoHyphens/>
      <w:spacing w:after="0"/>
    </w:pPr>
    <w:rPr>
      <w:rFonts w:eastAsia="Arial Unicode MS" w:cs="Times New Roman"/>
      <w:kern w:val="1"/>
      <w:lang w:eastAsia="ar-SA"/>
    </w:rPr>
  </w:style>
  <w:style w:type="paragraph" w:styleId="a8">
    <w:name w:val="Body Text Indent"/>
    <w:aliases w:val=" Знак,Знак,Текст абзаца"/>
    <w:basedOn w:val="a"/>
    <w:link w:val="a9"/>
    <w:rsid w:val="00114A36"/>
    <w:pPr>
      <w:spacing w:after="120"/>
      <w:ind w:left="283"/>
    </w:pPr>
    <w:rPr>
      <w:rFonts w:eastAsia="Times New Roman" w:cs="Times New Roman"/>
      <w:lang w:eastAsia="ru-RU"/>
    </w:rPr>
  </w:style>
  <w:style w:type="character" w:customStyle="1" w:styleId="a9">
    <w:name w:val="Основной текст с отступом Знак"/>
    <w:aliases w:val=" Знак Знак,Знак Знак,Текст абзаца Знак"/>
    <w:basedOn w:val="a0"/>
    <w:link w:val="a8"/>
    <w:rsid w:val="00114A36"/>
    <w:rPr>
      <w:rFonts w:eastAsia="Times New Roman" w:cs="Times New Roman"/>
      <w:lang w:eastAsia="ru-RU"/>
    </w:rPr>
  </w:style>
  <w:style w:type="table" w:styleId="aa">
    <w:name w:val="Table Grid"/>
    <w:basedOn w:val="a1"/>
    <w:uiPriority w:val="59"/>
    <w:rsid w:val="006916E8"/>
    <w:pPr>
      <w:spacing w:after="0"/>
      <w:ind w:firstLine="709"/>
      <w:jc w:val="both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c"/>
    <w:locked/>
    <w:rsid w:val="00F13CE5"/>
    <w:rPr>
      <w:rFonts w:cs="Times New Roman"/>
      <w:sz w:val="28"/>
      <w:lang w:eastAsia="ar-SA"/>
    </w:rPr>
  </w:style>
  <w:style w:type="paragraph" w:styleId="ac">
    <w:name w:val="No Spacing"/>
    <w:link w:val="ab"/>
    <w:qFormat/>
    <w:rsid w:val="00F13CE5"/>
    <w:pPr>
      <w:suppressAutoHyphens/>
      <w:spacing w:after="0"/>
    </w:pPr>
    <w:rPr>
      <w:rFonts w:cs="Times New Roman"/>
      <w:sz w:val="28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D33A5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D33A5B"/>
    <w:rPr>
      <w:rFonts w:ascii="Cambria" w:eastAsia="Times New Roman" w:hAnsi="Cambria" w:cs="Times New Roman"/>
      <w:lang w:eastAsia="ru-RU"/>
    </w:rPr>
  </w:style>
  <w:style w:type="paragraph" w:styleId="af">
    <w:name w:val="List Paragraph"/>
    <w:basedOn w:val="a"/>
    <w:link w:val="af0"/>
    <w:uiPriority w:val="34"/>
    <w:qFormat/>
    <w:rsid w:val="00384144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384144"/>
    <w:rPr>
      <w:color w:val="0000FF"/>
      <w:u w:val="single"/>
    </w:rPr>
  </w:style>
  <w:style w:type="paragraph" w:customStyle="1" w:styleId="1">
    <w:name w:val="Без интервала1"/>
    <w:rsid w:val="00003785"/>
    <w:pPr>
      <w:spacing w:after="0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f0">
    <w:name w:val="Абзац списка Знак"/>
    <w:link w:val="af"/>
    <w:uiPriority w:val="34"/>
    <w:locked/>
    <w:rsid w:val="00003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nicipal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Комп</cp:lastModifiedBy>
  <cp:revision>4</cp:revision>
  <cp:lastPrinted>2024-11-20T06:53:00Z</cp:lastPrinted>
  <dcterms:created xsi:type="dcterms:W3CDTF">2024-11-12T13:06:00Z</dcterms:created>
  <dcterms:modified xsi:type="dcterms:W3CDTF">2024-11-20T06:55:00Z</dcterms:modified>
</cp:coreProperties>
</file>